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4E" w:rsidRDefault="00B0534E" w:rsidP="00AD4FA0">
      <w:pPr>
        <w:jc w:val="center"/>
        <w:rPr>
          <w:b/>
        </w:rPr>
      </w:pPr>
      <w:r>
        <w:rPr>
          <w:b/>
        </w:rPr>
        <w:t xml:space="preserve">HCPSS Grade 5 GT Essential </w:t>
      </w:r>
      <w:proofErr w:type="gramStart"/>
      <w:r>
        <w:rPr>
          <w:b/>
        </w:rPr>
        <w:t>Curriculum</w:t>
      </w:r>
      <w:proofErr w:type="gramEnd"/>
    </w:p>
    <w:p w:rsidR="00B0534E" w:rsidRDefault="008E02B0" w:rsidP="00AD4FA0">
      <w:pPr>
        <w:jc w:val="center"/>
        <w:rPr>
          <w:b/>
        </w:rPr>
      </w:pPr>
      <w:r>
        <w:rPr>
          <w:b/>
        </w:rPr>
        <w:t>2014</w:t>
      </w:r>
      <w:r w:rsidR="00AD4FA0">
        <w:rPr>
          <w:b/>
        </w:rPr>
        <w:t>-20</w:t>
      </w:r>
      <w:r>
        <w:rPr>
          <w:b/>
        </w:rPr>
        <w:t>15</w:t>
      </w:r>
    </w:p>
    <w:p w:rsidR="00B0534E" w:rsidRDefault="00B0534E" w:rsidP="00B0534E">
      <w:pPr>
        <w:jc w:val="center"/>
        <w:rPr>
          <w:rFonts w:ascii="Times New Roman" w:hAnsi="Times New Roman"/>
          <w:b/>
        </w:rPr>
      </w:pPr>
    </w:p>
    <w:p w:rsidR="00B0534E" w:rsidRDefault="00B0534E" w:rsidP="00B0534E">
      <w:pPr>
        <w:rPr>
          <w:rFonts w:ascii="Times New Roman" w:hAnsi="Times New Roman"/>
          <w:b/>
        </w:rPr>
      </w:pPr>
      <w:r w:rsidRPr="00633AFE">
        <w:rPr>
          <w:rFonts w:ascii="Times New Roman" w:hAnsi="Times New Roman"/>
          <w:b/>
          <w:highlight w:val="lightGray"/>
        </w:rPr>
        <w:t>The Mathematical Practices</w:t>
      </w:r>
    </w:p>
    <w:p w:rsidR="00B0534E" w:rsidRPr="00303D03" w:rsidRDefault="00B0534E" w:rsidP="00B0534E">
      <w:pPr>
        <w:rPr>
          <w:rFonts w:ascii="Times New Roman" w:hAnsi="Times New Roman"/>
          <w:b/>
        </w:rPr>
      </w:pPr>
    </w:p>
    <w:p w:rsidR="00B0534E" w:rsidRPr="00374846" w:rsidRDefault="00B0534E" w:rsidP="00B0534E">
      <w:pPr>
        <w:rPr>
          <w:rFonts w:ascii="Times New Roman" w:hAnsi="Times New Roman"/>
        </w:rPr>
      </w:pPr>
      <w:r w:rsidRPr="00374846">
        <w:rPr>
          <w:rFonts w:ascii="Times New Roman" w:hAnsi="Times New Roman"/>
          <w:szCs w:val="22"/>
        </w:rPr>
        <w:t>The Standards for Mathematical Practice describe varieties of expertise that mathematics educators at all levels should seek to develop in their students</w:t>
      </w:r>
      <w:r w:rsidRPr="00374846">
        <w:rPr>
          <w:rFonts w:ascii="Times New Roman" w:hAnsi="Times New Roman"/>
        </w:rPr>
        <w:t>.</w:t>
      </w:r>
    </w:p>
    <w:p w:rsidR="00B0534E" w:rsidRPr="00374846" w:rsidRDefault="00B0534E" w:rsidP="00B0534E">
      <w:pPr>
        <w:rPr>
          <w:rFonts w:ascii="Times New Roman" w:hAnsi="Times New Roman"/>
          <w:b/>
        </w:rPr>
      </w:pP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Make sense of problems and persevere in solving them</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Reason abstractly and quantitatively</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Construct viable arguments and critique the reasoning of others</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Model with mathematics</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Use appropriate tools strategically</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Attend to precision</w:t>
      </w:r>
    </w:p>
    <w:p w:rsidR="00B0534E" w:rsidRPr="0021026F" w:rsidRDefault="00B0534E" w:rsidP="00B0534E">
      <w:pPr>
        <w:pStyle w:val="ListParagraph"/>
        <w:widowControl w:val="0"/>
        <w:numPr>
          <w:ilvl w:val="0"/>
          <w:numId w:val="31"/>
        </w:numPr>
        <w:autoSpaceDE w:val="0"/>
        <w:autoSpaceDN w:val="0"/>
        <w:adjustRightInd w:val="0"/>
        <w:rPr>
          <w:rFonts w:ascii="Times New Roman" w:eastAsiaTheme="minorHAnsi" w:hAnsi="Times New Roman"/>
        </w:rPr>
      </w:pPr>
      <w:r w:rsidRPr="0021026F">
        <w:rPr>
          <w:rFonts w:ascii="Times New Roman" w:eastAsiaTheme="minorHAnsi" w:hAnsi="Times New Roman"/>
        </w:rPr>
        <w:t>Look for and make use of structure</w:t>
      </w:r>
    </w:p>
    <w:p w:rsidR="00B0534E" w:rsidRPr="0021026F" w:rsidRDefault="00B0534E" w:rsidP="00B0534E">
      <w:pPr>
        <w:pStyle w:val="ListParagraph"/>
        <w:numPr>
          <w:ilvl w:val="0"/>
          <w:numId w:val="31"/>
        </w:numPr>
        <w:rPr>
          <w:rFonts w:ascii="Times New Roman" w:hAnsi="Times New Roman"/>
          <w:b/>
        </w:rPr>
      </w:pPr>
      <w:r w:rsidRPr="0021026F">
        <w:rPr>
          <w:rFonts w:ascii="Times New Roman" w:eastAsiaTheme="minorHAnsi" w:hAnsi="Times New Roman"/>
        </w:rPr>
        <w:t>Look for and express regularity in repeated reasoning</w:t>
      </w:r>
    </w:p>
    <w:p w:rsidR="00B0534E" w:rsidRDefault="00B0534E" w:rsidP="00B0534E">
      <w:pPr>
        <w:rPr>
          <w:rFonts w:ascii="Times New Roman" w:hAnsi="Times New Roman"/>
          <w:b/>
        </w:rPr>
      </w:pPr>
    </w:p>
    <w:p w:rsidR="00B0534E" w:rsidRDefault="00B0534E" w:rsidP="00B0534E">
      <w:pPr>
        <w:rPr>
          <w:rFonts w:ascii="Times New Roman" w:hAnsi="Times New Roman"/>
          <w:b/>
        </w:rPr>
      </w:pPr>
    </w:p>
    <w:p w:rsidR="00B0534E" w:rsidRDefault="00B0534E" w:rsidP="00B0534E">
      <w:pPr>
        <w:rPr>
          <w:rFonts w:ascii="Times New Roman" w:hAnsi="Times New Roman"/>
          <w:b/>
        </w:rPr>
      </w:pPr>
      <w:r>
        <w:rPr>
          <w:rFonts w:ascii="Times New Roman" w:hAnsi="Times New Roman"/>
          <w:b/>
          <w:highlight w:val="lightGray"/>
        </w:rPr>
        <w:t>The Mathematical Content Standards</w:t>
      </w:r>
    </w:p>
    <w:p w:rsidR="00B0534E" w:rsidRPr="0021026F" w:rsidRDefault="00B0534E" w:rsidP="00B0534E">
      <w:pPr>
        <w:rPr>
          <w:rFonts w:ascii="Times New Roman" w:hAnsi="Times New Roman"/>
          <w:b/>
        </w:rPr>
      </w:pPr>
    </w:p>
    <w:p w:rsidR="00B0534E" w:rsidRPr="0021026F" w:rsidRDefault="00B0534E" w:rsidP="00B0534E">
      <w:pPr>
        <w:pStyle w:val="NormalWeb"/>
        <w:spacing w:before="2" w:after="2"/>
        <w:rPr>
          <w:rFonts w:ascii="Times New Roman" w:hAnsi="Times New Roman"/>
          <w:sz w:val="24"/>
        </w:rPr>
      </w:pPr>
      <w:r w:rsidRPr="0021026F">
        <w:rPr>
          <w:rFonts w:ascii="Times New Roman" w:hAnsi="Times New Roman"/>
          <w:sz w:val="24"/>
        </w:rPr>
        <w:t>The Mathematical Content</w:t>
      </w:r>
      <w:r>
        <w:rPr>
          <w:rFonts w:ascii="Times New Roman" w:hAnsi="Times New Roman"/>
          <w:sz w:val="24"/>
        </w:rPr>
        <w:t xml:space="preserve"> Standards (Essential Curriculum)</w:t>
      </w:r>
      <w:r w:rsidRPr="0021026F">
        <w:rPr>
          <w:rFonts w:ascii="Times New Roman" w:hAnsi="Times New Roman"/>
          <w:sz w:val="24"/>
        </w:rPr>
        <w:t xml:space="preserve"> that follow </w:t>
      </w:r>
      <w:r>
        <w:rPr>
          <w:rFonts w:ascii="Times New Roman" w:hAnsi="Times New Roman"/>
          <w:sz w:val="24"/>
        </w:rPr>
        <w:t>are designed to promote</w:t>
      </w:r>
      <w:r w:rsidRPr="0021026F">
        <w:rPr>
          <w:rFonts w:ascii="Times New Roman" w:hAnsi="Times New Roman"/>
          <w:sz w:val="24"/>
        </w:rPr>
        <w:t xml:space="preserve"> a balanced combination of procedure and understanding. </w:t>
      </w:r>
      <w:r>
        <w:rPr>
          <w:rFonts w:ascii="Times New Roman" w:hAnsi="Times New Roman"/>
          <w:sz w:val="24"/>
        </w:rPr>
        <w:t xml:space="preserve"> </w:t>
      </w:r>
      <w:r w:rsidRPr="0021026F">
        <w:rPr>
          <w:rFonts w:ascii="Times New Roman" w:hAnsi="Times New Roman"/>
          <w:sz w:val="24"/>
        </w:rPr>
        <w:t xml:space="preserve">Expectations that begin with the word “understand” are often especially good opportunities to connect the </w:t>
      </w:r>
      <w:r>
        <w:rPr>
          <w:rFonts w:ascii="Times New Roman" w:hAnsi="Times New Roman"/>
          <w:sz w:val="24"/>
        </w:rPr>
        <w:t xml:space="preserve">mathematical </w:t>
      </w:r>
      <w:r w:rsidRPr="0021026F">
        <w:rPr>
          <w:rFonts w:ascii="Times New Roman" w:hAnsi="Times New Roman"/>
          <w:sz w:val="24"/>
        </w:rPr>
        <w:t xml:space="preserve">practices to the content. </w:t>
      </w:r>
      <w:r>
        <w:rPr>
          <w:rFonts w:ascii="Times New Roman" w:hAnsi="Times New Roman"/>
          <w:sz w:val="24"/>
        </w:rPr>
        <w:t xml:space="preserve"> </w:t>
      </w:r>
      <w:r w:rsidRPr="0021026F">
        <w:rPr>
          <w:rFonts w:ascii="Times New Roman" w:hAnsi="Times New Roman"/>
          <w:sz w:val="24"/>
        </w:rPr>
        <w:t xml:space="preserve">Students who lack understanding of a topic may rely on procedures too heavily. </w:t>
      </w:r>
      <w:r>
        <w:rPr>
          <w:rFonts w:ascii="Times New Roman" w:hAnsi="Times New Roman"/>
          <w:sz w:val="24"/>
        </w:rPr>
        <w:t xml:space="preserve"> </w:t>
      </w:r>
      <w:r w:rsidRPr="0021026F">
        <w:rPr>
          <w:rFonts w:ascii="Times New Roman" w:hAnsi="Times New Roman"/>
          <w:sz w:val="24"/>
        </w:rPr>
        <w:t xml:space="preserve">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w:t>
      </w:r>
      <w:r>
        <w:rPr>
          <w:rFonts w:ascii="Times New Roman" w:hAnsi="Times New Roman"/>
          <w:sz w:val="24"/>
        </w:rPr>
        <w:t xml:space="preserve"> </w:t>
      </w:r>
      <w:r w:rsidRPr="003D6F04">
        <w:rPr>
          <w:rFonts w:ascii="Times New Roman" w:hAnsi="Times New Roman"/>
          <w:i/>
          <w:sz w:val="24"/>
        </w:rPr>
        <w:t>In short, a lack of understanding effectively prevents a student from engaging in the mathematical practices.</w:t>
      </w:r>
      <w:r>
        <w:rPr>
          <w:rFonts w:ascii="Times New Roman" w:hAnsi="Times New Roman"/>
          <w:sz w:val="24"/>
        </w:rPr>
        <w:t xml:space="preserve">  </w:t>
      </w:r>
      <w:r w:rsidRPr="0021026F">
        <w:rPr>
          <w:rFonts w:ascii="Times New Roman" w:hAnsi="Times New Roman"/>
          <w:sz w:val="24"/>
        </w:rPr>
        <w:t xml:space="preserve">In this respect, those content standards </w:t>
      </w:r>
      <w:r>
        <w:rPr>
          <w:rFonts w:ascii="Times New Roman" w:hAnsi="Times New Roman"/>
          <w:sz w:val="24"/>
        </w:rPr>
        <w:t>that</w:t>
      </w:r>
      <w:r w:rsidRPr="0021026F">
        <w:rPr>
          <w:rFonts w:ascii="Times New Roman" w:hAnsi="Times New Roman"/>
          <w:sz w:val="24"/>
        </w:rPr>
        <w:t xml:space="preserve"> set an expectation of understanding are potential “points of intersection” between the Mathematical Content</w:t>
      </w:r>
      <w:r>
        <w:rPr>
          <w:rFonts w:ascii="Times New Roman" w:hAnsi="Times New Roman"/>
          <w:sz w:val="24"/>
        </w:rPr>
        <w:t xml:space="preserve"> Standards</w:t>
      </w:r>
      <w:r w:rsidRPr="0021026F">
        <w:rPr>
          <w:rFonts w:ascii="Times New Roman" w:hAnsi="Times New Roman"/>
          <w:sz w:val="24"/>
        </w:rPr>
        <w:t xml:space="preserve"> and the Mathematical Practice</w:t>
      </w:r>
      <w:r>
        <w:rPr>
          <w:rFonts w:ascii="Times New Roman" w:hAnsi="Times New Roman"/>
          <w:sz w:val="24"/>
        </w:rPr>
        <w:t>s.</w:t>
      </w:r>
    </w:p>
    <w:p w:rsidR="00AD4FA0" w:rsidRDefault="00AD4FA0" w:rsidP="00AD4FA0">
      <w:pPr>
        <w:jc w:val="center"/>
        <w:rPr>
          <w:b/>
        </w:rPr>
      </w:pPr>
    </w:p>
    <w:p w:rsidR="00AD4FA0" w:rsidRDefault="00AD4FA0" w:rsidP="00AD4FA0">
      <w:pPr>
        <w:rPr>
          <w:b/>
        </w:rPr>
      </w:pPr>
    </w:p>
    <w:p w:rsidR="00AD4FA0" w:rsidRDefault="00AD4FA0" w:rsidP="00AD4FA0">
      <w:pPr>
        <w:rPr>
          <w:b/>
        </w:rPr>
      </w:pPr>
      <w:r w:rsidRPr="003B18ED">
        <w:rPr>
          <w:b/>
          <w:highlight w:val="darkGray"/>
        </w:rPr>
        <w:t xml:space="preserve">Ratios and Proportional Relationships                                  </w:t>
      </w:r>
      <w:r w:rsidR="00C020E7">
        <w:rPr>
          <w:b/>
          <w:highlight w:val="darkGray"/>
        </w:rPr>
        <w:t xml:space="preserve">                </w:t>
      </w:r>
      <w:r w:rsidRPr="003B18ED">
        <w:rPr>
          <w:b/>
          <w:highlight w:val="darkGray"/>
        </w:rPr>
        <w:t xml:space="preserve">                       6.RP</w:t>
      </w:r>
    </w:p>
    <w:p w:rsidR="00AD4FA0" w:rsidRDefault="00AD4FA0" w:rsidP="00AD4FA0">
      <w:pPr>
        <w:rPr>
          <w:b/>
        </w:rPr>
      </w:pPr>
    </w:p>
    <w:p w:rsidR="00AD4FA0" w:rsidRDefault="008E02B0" w:rsidP="00AD4FA0">
      <w:pPr>
        <w:rPr>
          <w:b/>
        </w:rPr>
      </w:pPr>
      <w:r>
        <w:rPr>
          <w:b/>
        </w:rPr>
        <w:t xml:space="preserve">A. </w:t>
      </w:r>
      <w:r w:rsidR="00AD4FA0">
        <w:rPr>
          <w:b/>
        </w:rPr>
        <w:t xml:space="preserve">Understand ratio concepts and use ratio reasoning to solve problems.  </w:t>
      </w:r>
    </w:p>
    <w:p w:rsidR="00AD4FA0" w:rsidRDefault="00AD4FA0" w:rsidP="00AD4FA0">
      <w:pPr>
        <w:rPr>
          <w:b/>
        </w:rPr>
      </w:pPr>
    </w:p>
    <w:p w:rsidR="00AD4FA0" w:rsidRPr="00D22FBD" w:rsidRDefault="00AD4FA0" w:rsidP="00AD4FA0">
      <w:pPr>
        <w:pStyle w:val="ListParagraph"/>
        <w:numPr>
          <w:ilvl w:val="0"/>
          <w:numId w:val="1"/>
        </w:numPr>
      </w:pPr>
      <w:r>
        <w:t xml:space="preserve">Understand the concept of a ratio and use ratio language to describe a ratio relationship between two quantities. </w:t>
      </w:r>
      <w:r>
        <w:rPr>
          <w:i/>
        </w:rPr>
        <w:t xml:space="preserve"> For example, “The ratio of wings to beaks in the bird house at the zoo was 2:1, because for every 2 wings there was 1 beak.”  “For every vote candidate A received, candidate C received nearly three votes.”</w:t>
      </w:r>
      <w:r w:rsidR="00682DFB">
        <w:rPr>
          <w:i/>
        </w:rPr>
        <w:t xml:space="preserve">  </w:t>
      </w:r>
    </w:p>
    <w:p w:rsidR="00AD4FA0" w:rsidRPr="00D22FBD" w:rsidRDefault="00AD4FA0" w:rsidP="00AD4FA0">
      <w:pPr>
        <w:pStyle w:val="ListParagraph"/>
        <w:numPr>
          <w:ilvl w:val="0"/>
          <w:numId w:val="1"/>
        </w:numPr>
      </w:pPr>
      <w:r>
        <w:t xml:space="preserve">Understand the concept of a unit rate a/b associated with a ratio </w:t>
      </w:r>
      <w:r>
        <w:rPr>
          <w:i/>
        </w:rPr>
        <w:t>a</w:t>
      </w:r>
      <w:proofErr w:type="gramStart"/>
      <w:r>
        <w:rPr>
          <w:i/>
        </w:rPr>
        <w:t>:b</w:t>
      </w:r>
      <w:proofErr w:type="gramEnd"/>
      <w:r>
        <w:t xml:space="preserve"> with </w:t>
      </w:r>
      <w:r w:rsidRPr="00DD55D1">
        <w:rPr>
          <w:position w:val="-6"/>
        </w:rPr>
        <w:object w:dxaOrig="5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14.55pt" o:ole="">
            <v:imagedata r:id="rId5" r:pict="rId6" o:title=""/>
          </v:shape>
          <o:OLEObject Type="Embed" ProgID="Equation.DSMT4" ShapeID="_x0000_i1025" DrawAspect="Content" ObjectID="_1340430749" r:id="rId7"/>
        </w:object>
      </w:r>
      <w:r>
        <w:t xml:space="preserve">, and use rate language in the context of a ratio relationship.  </w:t>
      </w:r>
      <w:r>
        <w:rPr>
          <w:i/>
        </w:rPr>
        <w:t>For example, “This recipe has a ratio of 3 cups of flour to 4 cups of sugar, so there is a 3/4 cup of flour for each cup of sugar.”  “We paid $75 for 15 hamburgers, which is a rate of $5 per hamburger.”</w:t>
      </w:r>
    </w:p>
    <w:p w:rsidR="00AD4FA0" w:rsidRDefault="00AD4FA0" w:rsidP="00AD4FA0">
      <w:pPr>
        <w:pStyle w:val="ListParagraph"/>
        <w:numPr>
          <w:ilvl w:val="0"/>
          <w:numId w:val="1"/>
        </w:numPr>
      </w:pPr>
      <w:r>
        <w:t>Use ratio and rate reasoning to solve real-world and mathematical problems, e.g., by reasoning about tables of equivalent ratios, tape diagrams, double number line diagrams, or equations.</w:t>
      </w:r>
    </w:p>
    <w:p w:rsidR="00AD4FA0" w:rsidRDefault="00AD4FA0" w:rsidP="00AD4FA0">
      <w:pPr>
        <w:pStyle w:val="ListParagraph"/>
        <w:numPr>
          <w:ilvl w:val="1"/>
          <w:numId w:val="1"/>
        </w:numPr>
      </w:pPr>
      <w:r>
        <w:t xml:space="preserve">Make tables of equivalent ratios relating quantities with whole-number measurements, </w:t>
      </w:r>
      <w:proofErr w:type="gramStart"/>
      <w:r>
        <w:t>find missing</w:t>
      </w:r>
      <w:proofErr w:type="gramEnd"/>
      <w:r>
        <w:t xml:space="preserve"> values in the tables, and plot the pairs of values on the coordinate plane.  Use tables to compare ratios.</w:t>
      </w:r>
    </w:p>
    <w:p w:rsidR="00AD4FA0" w:rsidRPr="00D22FBD" w:rsidRDefault="00AD4FA0" w:rsidP="00AD4FA0">
      <w:pPr>
        <w:pStyle w:val="ListParagraph"/>
        <w:numPr>
          <w:ilvl w:val="1"/>
          <w:numId w:val="1"/>
        </w:numPr>
      </w:pPr>
      <w:r>
        <w:t xml:space="preserve">Solve unit rate problems including those involving unit pricing and constant speed.  </w:t>
      </w:r>
      <w:r>
        <w:rPr>
          <w:i/>
        </w:rPr>
        <w:t>For example, if it took 7 hours to mow 4 lawns, then at that rate, how many lawns could be mowed in 35 hours?  At what rate were lawns being mowed?</w:t>
      </w:r>
    </w:p>
    <w:p w:rsidR="00AD4FA0" w:rsidRDefault="00AD4FA0" w:rsidP="00AD4FA0">
      <w:pPr>
        <w:pStyle w:val="ListParagraph"/>
        <w:numPr>
          <w:ilvl w:val="1"/>
          <w:numId w:val="1"/>
        </w:numPr>
      </w:pPr>
      <w:r>
        <w:t>Find a percent of a quantity as a rate per 100 (e.g. 30% of a quantity means 30/100 times the quantity); solve problems involving finding the whole, given a part and the percent.</w:t>
      </w:r>
    </w:p>
    <w:p w:rsidR="00AD4FA0" w:rsidRDefault="00AD4FA0" w:rsidP="00AD4FA0">
      <w:pPr>
        <w:pStyle w:val="ListParagraph"/>
        <w:numPr>
          <w:ilvl w:val="1"/>
          <w:numId w:val="1"/>
        </w:numPr>
      </w:pPr>
      <w:r>
        <w:t>Use ratio reasoning to convert measurement units</w:t>
      </w:r>
      <w:proofErr w:type="gramStart"/>
      <w:r>
        <w:t>;</w:t>
      </w:r>
      <w:proofErr w:type="gramEnd"/>
      <w:r>
        <w:t xml:space="preserve"> manipulate and transform units appropriately when multiplying or dividing quantities.</w:t>
      </w:r>
    </w:p>
    <w:p w:rsidR="00AD4FA0" w:rsidRDefault="00AD4FA0" w:rsidP="00AD4FA0">
      <w:pPr>
        <w:rPr>
          <w:b/>
        </w:rPr>
      </w:pPr>
    </w:p>
    <w:p w:rsidR="00AD4FA0" w:rsidRDefault="00AD4FA0" w:rsidP="00AD4FA0">
      <w:pPr>
        <w:rPr>
          <w:b/>
        </w:rPr>
      </w:pPr>
    </w:p>
    <w:p w:rsidR="00AD4FA0" w:rsidRDefault="00AD4FA0" w:rsidP="00AD4FA0">
      <w:pPr>
        <w:rPr>
          <w:b/>
        </w:rPr>
      </w:pPr>
      <w:r>
        <w:rPr>
          <w:b/>
          <w:highlight w:val="darkGray"/>
        </w:rPr>
        <w:t>Number Systems                                                                                                          6.NS/7.NS</w:t>
      </w:r>
    </w:p>
    <w:p w:rsidR="00611A1D" w:rsidRDefault="00611A1D" w:rsidP="00AD4FA0">
      <w:pPr>
        <w:rPr>
          <w:b/>
        </w:rPr>
      </w:pPr>
    </w:p>
    <w:p w:rsidR="00611A1D" w:rsidRDefault="00611A1D" w:rsidP="00AD4FA0">
      <w:pPr>
        <w:rPr>
          <w:b/>
          <w:color w:val="660066"/>
        </w:rPr>
      </w:pPr>
      <w:r>
        <w:rPr>
          <w:b/>
          <w:color w:val="660066"/>
        </w:rPr>
        <w:t xml:space="preserve">Note:  Standards 6.NS.1-6.NS.4 will be taught in 4GT this year.  Beginning with the 2015-2016 school year, these standards will no longer be taught in 5GT.  </w:t>
      </w:r>
    </w:p>
    <w:p w:rsidR="00611A1D" w:rsidRPr="00611A1D" w:rsidRDefault="00611A1D" w:rsidP="00AD4FA0">
      <w:pPr>
        <w:rPr>
          <w:b/>
          <w:color w:val="660066"/>
        </w:rPr>
      </w:pPr>
    </w:p>
    <w:p w:rsidR="00611A1D" w:rsidRPr="00303D03" w:rsidRDefault="00611A1D" w:rsidP="00611A1D">
      <w:pPr>
        <w:rPr>
          <w:rFonts w:ascii="Times New Roman" w:hAnsi="Times New Roman"/>
          <w:b/>
        </w:rPr>
      </w:pPr>
      <w:r>
        <w:rPr>
          <w:rFonts w:ascii="Times New Roman" w:hAnsi="Times New Roman"/>
          <w:b/>
        </w:rPr>
        <w:t xml:space="preserve">A.  </w:t>
      </w:r>
      <w:r w:rsidRPr="00303D03">
        <w:rPr>
          <w:rFonts w:ascii="Times New Roman" w:hAnsi="Times New Roman"/>
          <w:b/>
        </w:rPr>
        <w:t>Apply and extend previous understandings of multiplication and division to divide fractions by fractions.</w:t>
      </w:r>
      <w:r>
        <w:rPr>
          <w:rFonts w:ascii="Times New Roman" w:hAnsi="Times New Roman"/>
          <w:b/>
        </w:rPr>
        <w:t xml:space="preserve"> (6.NS)</w:t>
      </w:r>
    </w:p>
    <w:p w:rsidR="00611A1D" w:rsidRPr="00303D03" w:rsidRDefault="00611A1D" w:rsidP="00611A1D">
      <w:pPr>
        <w:rPr>
          <w:rFonts w:ascii="Times New Roman" w:hAnsi="Times New Roman"/>
          <w:b/>
        </w:rPr>
      </w:pPr>
    </w:p>
    <w:p w:rsidR="00611A1D" w:rsidRPr="00303D03" w:rsidRDefault="00611A1D" w:rsidP="00611A1D">
      <w:pPr>
        <w:pStyle w:val="ListParagraph"/>
        <w:numPr>
          <w:ilvl w:val="0"/>
          <w:numId w:val="10"/>
        </w:numPr>
        <w:rPr>
          <w:rFonts w:ascii="Times New Roman" w:hAnsi="Times New Roman"/>
        </w:rPr>
      </w:pPr>
      <w:r w:rsidRPr="00303D03">
        <w:rPr>
          <w:rFonts w:ascii="Times New Roman" w:hAnsi="Times New Roman"/>
        </w:rPr>
        <w:t xml:space="preserve">Interpret and compute quotients of fractions, and solve word problems involving division of fractions by fractions, e.g., by using visual fraction models and equations to represent the problem.  </w:t>
      </w:r>
    </w:p>
    <w:p w:rsidR="00611A1D" w:rsidRPr="00303D03" w:rsidRDefault="00611A1D" w:rsidP="00611A1D">
      <w:pPr>
        <w:rPr>
          <w:rFonts w:ascii="Times New Roman" w:hAnsi="Times New Roman"/>
        </w:rPr>
      </w:pPr>
    </w:p>
    <w:p w:rsidR="00611A1D" w:rsidRPr="00303D03" w:rsidRDefault="00611A1D" w:rsidP="00611A1D">
      <w:pPr>
        <w:rPr>
          <w:rFonts w:ascii="Times New Roman" w:hAnsi="Times New Roman"/>
          <w:b/>
        </w:rPr>
      </w:pPr>
      <w:r>
        <w:rPr>
          <w:rFonts w:ascii="Times New Roman" w:hAnsi="Times New Roman"/>
          <w:b/>
        </w:rPr>
        <w:t xml:space="preserve">B.  </w:t>
      </w:r>
      <w:r w:rsidRPr="00303D03">
        <w:rPr>
          <w:rFonts w:ascii="Times New Roman" w:hAnsi="Times New Roman"/>
          <w:b/>
        </w:rPr>
        <w:t>Compute fluently with multi-digit numbers and find common factors and multiples.</w:t>
      </w:r>
      <w:r>
        <w:rPr>
          <w:rFonts w:ascii="Times New Roman" w:hAnsi="Times New Roman"/>
          <w:b/>
        </w:rPr>
        <w:t xml:space="preserve"> (6.NS)</w:t>
      </w:r>
    </w:p>
    <w:p w:rsidR="00611A1D" w:rsidRPr="00303D03" w:rsidRDefault="00611A1D" w:rsidP="00611A1D">
      <w:pPr>
        <w:rPr>
          <w:rFonts w:ascii="Times New Roman" w:hAnsi="Times New Roman"/>
          <w:b/>
        </w:rPr>
      </w:pPr>
    </w:p>
    <w:p w:rsidR="00611A1D" w:rsidRPr="00303D03" w:rsidRDefault="00611A1D" w:rsidP="00611A1D">
      <w:pPr>
        <w:pStyle w:val="ListParagraph"/>
        <w:numPr>
          <w:ilvl w:val="0"/>
          <w:numId w:val="10"/>
        </w:numPr>
        <w:rPr>
          <w:rFonts w:ascii="Times New Roman" w:hAnsi="Times New Roman"/>
        </w:rPr>
      </w:pPr>
      <w:r w:rsidRPr="00303D03">
        <w:rPr>
          <w:rFonts w:ascii="Times New Roman" w:hAnsi="Times New Roman"/>
        </w:rPr>
        <w:t>Fluently divide multi-digit numbers using the standard algorithm.</w:t>
      </w:r>
    </w:p>
    <w:p w:rsidR="00611A1D" w:rsidRPr="00303D03" w:rsidRDefault="00611A1D" w:rsidP="00611A1D">
      <w:pPr>
        <w:pStyle w:val="ListParagraph"/>
        <w:numPr>
          <w:ilvl w:val="0"/>
          <w:numId w:val="10"/>
        </w:numPr>
        <w:rPr>
          <w:rFonts w:ascii="Times New Roman" w:hAnsi="Times New Roman"/>
        </w:rPr>
      </w:pPr>
      <w:r w:rsidRPr="00303D03">
        <w:rPr>
          <w:rFonts w:ascii="Times New Roman" w:hAnsi="Times New Roman"/>
        </w:rPr>
        <w:t>Fluently add, subtract, multiply, and divide multi-digit decimals using the standard algorithm for each operation.</w:t>
      </w:r>
    </w:p>
    <w:p w:rsidR="00611A1D" w:rsidRPr="00303D03" w:rsidRDefault="00611A1D" w:rsidP="00611A1D">
      <w:pPr>
        <w:pStyle w:val="ListParagraph"/>
        <w:numPr>
          <w:ilvl w:val="0"/>
          <w:numId w:val="10"/>
        </w:numPr>
        <w:rPr>
          <w:rFonts w:ascii="Times New Roman" w:hAnsi="Times New Roman"/>
        </w:rPr>
      </w:pPr>
      <w:r w:rsidRPr="00303D03">
        <w:rPr>
          <w:rFonts w:ascii="Times New Roman" w:hAnsi="Times New Roman"/>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p w:rsidR="00052EEB" w:rsidRDefault="00052EEB" w:rsidP="00AD4FA0">
      <w:pPr>
        <w:rPr>
          <w:b/>
        </w:rPr>
      </w:pPr>
    </w:p>
    <w:p w:rsidR="00052EEB" w:rsidRDefault="00611A1D" w:rsidP="00052EEB">
      <w:pPr>
        <w:rPr>
          <w:b/>
        </w:rPr>
      </w:pPr>
      <w:r>
        <w:rPr>
          <w:b/>
        </w:rPr>
        <w:t>C.</w:t>
      </w:r>
      <w:r w:rsidR="008E02B0">
        <w:rPr>
          <w:b/>
        </w:rPr>
        <w:t xml:space="preserve"> </w:t>
      </w:r>
      <w:r w:rsidR="00052EEB">
        <w:rPr>
          <w:b/>
        </w:rPr>
        <w:t>Apply and extend previous understandings of numbers to the system of rational numbers.  (6.NS)</w:t>
      </w:r>
    </w:p>
    <w:p w:rsidR="00052EEB" w:rsidRDefault="00052EEB" w:rsidP="00052EEB"/>
    <w:p w:rsidR="008E02B0" w:rsidRDefault="008E02B0" w:rsidP="00052EEB">
      <w:pPr>
        <w:pStyle w:val="ListParagraph"/>
        <w:numPr>
          <w:ilvl w:val="0"/>
          <w:numId w:val="11"/>
        </w:numPr>
      </w:pPr>
      <w: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numbers to represent quantities in real-world context, explaining the meaning of 0 in each situation.</w:t>
      </w:r>
    </w:p>
    <w:p w:rsidR="00052EEB" w:rsidRDefault="00052EEB" w:rsidP="00052EEB">
      <w:pPr>
        <w:pStyle w:val="ListParagraph"/>
        <w:numPr>
          <w:ilvl w:val="0"/>
          <w:numId w:val="11"/>
        </w:numPr>
      </w:pPr>
      <w:r>
        <w:t>Understand a rational number as a point on the number line.  Extend number line diagrams and coordinate axes familiar from previous grades to represent points on the line and in the plane with negative number coordinates.</w:t>
      </w:r>
    </w:p>
    <w:p w:rsidR="00052EEB" w:rsidRDefault="00052EEB" w:rsidP="00052EEB">
      <w:pPr>
        <w:pStyle w:val="ListParagraph"/>
        <w:numPr>
          <w:ilvl w:val="1"/>
          <w:numId w:val="11"/>
        </w:numPr>
      </w:pPr>
      <w:r>
        <w:t xml:space="preserve">Recognize opposite signs of numbers as indicating locations on opposite sides of 0 on the number line; recognize that the opposite of the opposite of a number is the number itself, e.g., </w:t>
      </w:r>
      <w:r w:rsidRPr="00DD55D1">
        <w:rPr>
          <w:position w:val="-10"/>
        </w:rPr>
        <w:object w:dxaOrig="980" w:dyaOrig="300">
          <v:shape id="_x0000_i1026" type="#_x0000_t75" style="width:48.55pt;height:14.55pt" o:ole="">
            <v:imagedata r:id="rId8" r:pict="rId9" o:title=""/>
          </v:shape>
          <o:OLEObject Type="Embed" ProgID="Equation.DSMT4" ShapeID="_x0000_i1026" DrawAspect="Content" ObjectID="_1340430750" r:id="rId10"/>
        </w:object>
      </w:r>
      <w:r>
        <w:t xml:space="preserve"> and </w:t>
      </w:r>
      <w:r w:rsidR="0000544A">
        <w:t xml:space="preserve">that 0 is its own opposite.   </w:t>
      </w:r>
    </w:p>
    <w:p w:rsidR="00052EEB" w:rsidRDefault="00052EEB" w:rsidP="00052EEB">
      <w:pPr>
        <w:pStyle w:val="ListParagraph"/>
        <w:numPr>
          <w:ilvl w:val="1"/>
          <w:numId w:val="11"/>
        </w:numPr>
      </w:pPr>
      <w:r>
        <w:t>Understand signs of numbers in ordered pairs as indicating locations in quadrants of the coordinate plane; recognize that when two ordered pairs differ only by signs, the locations of the points are related by reflect</w:t>
      </w:r>
      <w:r w:rsidR="0000544A">
        <w:t xml:space="preserve">ions across one or both axes.  </w:t>
      </w:r>
    </w:p>
    <w:p w:rsidR="00052EEB" w:rsidRDefault="00052EEB" w:rsidP="00052EEB">
      <w:pPr>
        <w:pStyle w:val="ListParagraph"/>
        <w:numPr>
          <w:ilvl w:val="1"/>
          <w:numId w:val="11"/>
        </w:numPr>
      </w:pPr>
      <w:r>
        <w:t>Find and position integers and other rational numbers on a horizontal or vertical number line diagram; find and position pairs of integers and other rational number on a coordinate plane.</w:t>
      </w:r>
    </w:p>
    <w:p w:rsidR="00052EEB" w:rsidRDefault="00052EEB" w:rsidP="00052EEB">
      <w:pPr>
        <w:pStyle w:val="ListParagraph"/>
        <w:numPr>
          <w:ilvl w:val="0"/>
          <w:numId w:val="11"/>
        </w:numPr>
      </w:pPr>
      <w:r>
        <w:t>Understand ordering and absolu</w:t>
      </w:r>
      <w:r w:rsidR="0000544A">
        <w:t xml:space="preserve">te value of rational numbers.  </w:t>
      </w:r>
    </w:p>
    <w:p w:rsidR="00052EEB" w:rsidRPr="003D3BFF" w:rsidRDefault="00052EEB" w:rsidP="00052EEB">
      <w:pPr>
        <w:pStyle w:val="ListParagraph"/>
        <w:numPr>
          <w:ilvl w:val="1"/>
          <w:numId w:val="11"/>
        </w:numPr>
      </w:pPr>
      <w:r>
        <w:t xml:space="preserve">Interpret statements of inequality as statements about the relative position of two numbers on a number line diagram.   </w:t>
      </w:r>
      <w:r>
        <w:rPr>
          <w:i/>
        </w:rPr>
        <w:t xml:space="preserve">For example, interpret </w:t>
      </w:r>
      <w:r w:rsidRPr="00DD55D1">
        <w:rPr>
          <w:position w:val="-4"/>
        </w:rPr>
        <w:object w:dxaOrig="820" w:dyaOrig="240">
          <v:shape id="_x0000_i1027" type="#_x0000_t75" style="width:40.45pt;height:12.95pt" o:ole="">
            <v:imagedata r:id="rId11" r:pict="rId12" o:title=""/>
          </v:shape>
          <o:OLEObject Type="Embed" ProgID="Equation.DSMT4" ShapeID="_x0000_i1027" DrawAspect="Content" ObjectID="_1340430751" r:id="rId13"/>
        </w:object>
      </w:r>
      <w:r>
        <w:rPr>
          <w:i/>
        </w:rPr>
        <w:t xml:space="preserve"> as a statement that </w:t>
      </w:r>
      <w:r w:rsidRPr="00DD55D1">
        <w:rPr>
          <w:position w:val="-4"/>
        </w:rPr>
        <w:object w:dxaOrig="320" w:dyaOrig="240">
          <v:shape id="_x0000_i1028" type="#_x0000_t75" style="width:15.35pt;height:12.95pt" o:ole="">
            <v:imagedata r:id="rId14" r:pict="rId15" o:title=""/>
          </v:shape>
          <o:OLEObject Type="Embed" ProgID="Equation.DSMT4" ShapeID="_x0000_i1028" DrawAspect="Content" ObjectID="_1340430752" r:id="rId16"/>
        </w:object>
      </w:r>
      <w:r>
        <w:rPr>
          <w:i/>
        </w:rPr>
        <w:t xml:space="preserve"> is located to the right of </w:t>
      </w:r>
      <w:r w:rsidRPr="00DD55D1">
        <w:rPr>
          <w:position w:val="-4"/>
        </w:rPr>
        <w:object w:dxaOrig="320" w:dyaOrig="240">
          <v:shape id="_x0000_i1029" type="#_x0000_t75" style="width:15.35pt;height:12.95pt" o:ole="">
            <v:imagedata r:id="rId17" r:pict="rId18" o:title=""/>
          </v:shape>
          <o:OLEObject Type="Embed" ProgID="Equation.DSMT4" ShapeID="_x0000_i1029" DrawAspect="Content" ObjectID="_1340430753" r:id="rId19"/>
        </w:object>
      </w:r>
      <w:r>
        <w:rPr>
          <w:i/>
        </w:rPr>
        <w:t xml:space="preserve"> on a number line oriented from left to right.</w:t>
      </w:r>
    </w:p>
    <w:p w:rsidR="00052EEB" w:rsidRDefault="00052EEB" w:rsidP="00052EEB">
      <w:pPr>
        <w:pStyle w:val="ListParagraph"/>
        <w:numPr>
          <w:ilvl w:val="1"/>
          <w:numId w:val="11"/>
        </w:numPr>
      </w:pPr>
      <w:r>
        <w:t xml:space="preserve">Write, interpret, and explain statements of order for rational numbers in real-world contexts.  </w:t>
      </w:r>
      <w:r>
        <w:rPr>
          <w:i/>
        </w:rPr>
        <w:t xml:space="preserve">For example, write </w:t>
      </w:r>
      <w:r w:rsidRPr="00DD55D1">
        <w:rPr>
          <w:position w:val="-4"/>
        </w:rPr>
        <w:object w:dxaOrig="1360" w:dyaOrig="260">
          <v:shape id="_x0000_i1030" type="#_x0000_t75" style="width:68.75pt;height:12.95pt" o:ole="">
            <v:imagedata r:id="rId20" r:pict="rId21" o:title=""/>
          </v:shape>
          <o:OLEObject Type="Embed" ProgID="Equation.DSMT4" ShapeID="_x0000_i1030" DrawAspect="Content" ObjectID="_1340430754" r:id="rId22"/>
        </w:object>
      </w:r>
      <w:r>
        <w:rPr>
          <w:i/>
        </w:rPr>
        <w:t xml:space="preserve"> to express the fact that </w:t>
      </w:r>
      <w:r w:rsidRPr="00DD55D1">
        <w:rPr>
          <w:position w:val="-4"/>
        </w:rPr>
        <w:object w:dxaOrig="600" w:dyaOrig="260">
          <v:shape id="_x0000_i1031" type="#_x0000_t75" style="width:29.1pt;height:12.95pt" o:ole="">
            <v:imagedata r:id="rId23" r:pict="rId24" o:title=""/>
          </v:shape>
          <o:OLEObject Type="Embed" ProgID="Equation.DSMT4" ShapeID="_x0000_i1031" DrawAspect="Content" ObjectID="_1340430755" r:id="rId25"/>
        </w:object>
      </w:r>
      <w:r>
        <w:rPr>
          <w:i/>
        </w:rPr>
        <w:t xml:space="preserve"> is warmer than </w:t>
      </w:r>
      <w:r w:rsidRPr="00DD55D1">
        <w:rPr>
          <w:position w:val="-4"/>
        </w:rPr>
        <w:object w:dxaOrig="600" w:dyaOrig="260">
          <v:shape id="_x0000_i1032" type="#_x0000_t75" style="width:29.1pt;height:12.95pt" o:ole="">
            <v:imagedata r:id="rId26" r:pict="rId27" o:title=""/>
          </v:shape>
          <o:OLEObject Type="Embed" ProgID="Equation.DSMT4" ShapeID="_x0000_i1032" DrawAspect="Content" ObjectID="_1340430756" r:id="rId28"/>
        </w:object>
      </w:r>
      <w:r>
        <w:t>.</w:t>
      </w:r>
    </w:p>
    <w:p w:rsidR="00052EEB" w:rsidRPr="00261A67" w:rsidRDefault="00052EEB" w:rsidP="00052EEB">
      <w:pPr>
        <w:pStyle w:val="ListParagraph"/>
        <w:numPr>
          <w:ilvl w:val="1"/>
          <w:numId w:val="11"/>
        </w:numPr>
      </w:pPr>
      <w:r>
        <w:t xml:space="preserve">Understand the absolute value of a rational number as its distance from 0 on the number line; interpret absolute value as magnitude for a positive or negative quantity in a real-world situation.  </w:t>
      </w:r>
      <w:r>
        <w:rPr>
          <w:i/>
        </w:rPr>
        <w:t xml:space="preserve">For example, for an account balance of -30 dollars, write </w:t>
      </w:r>
      <w:r w:rsidRPr="00DD55D1">
        <w:rPr>
          <w:position w:val="-12"/>
        </w:rPr>
        <w:object w:dxaOrig="1040" w:dyaOrig="360">
          <v:shape id="_x0000_i1033" type="#_x0000_t75" style="width:51.8pt;height:18.6pt" o:ole="">
            <v:imagedata r:id="rId29" r:pict="rId30" o:title=""/>
          </v:shape>
          <o:OLEObject Type="Embed" ProgID="Equation.DSMT4" ShapeID="_x0000_i1033" DrawAspect="Content" ObjectID="_1340430757" r:id="rId31"/>
        </w:object>
      </w:r>
      <w:r>
        <w:rPr>
          <w:i/>
        </w:rPr>
        <w:t>to describe the size of the debt in dollars.</w:t>
      </w:r>
    </w:p>
    <w:p w:rsidR="00052EEB" w:rsidRPr="00261A67" w:rsidRDefault="00052EEB" w:rsidP="00052EEB">
      <w:pPr>
        <w:pStyle w:val="ListParagraph"/>
        <w:numPr>
          <w:ilvl w:val="1"/>
          <w:numId w:val="11"/>
        </w:numPr>
      </w:pPr>
      <w:r>
        <w:t xml:space="preserve">Distinguish comparisons of absolute value from statements about order.  </w:t>
      </w:r>
      <w:r>
        <w:rPr>
          <w:i/>
        </w:rPr>
        <w:t xml:space="preserve">For example, recognize that an account balance less than -30 dollars </w:t>
      </w:r>
      <w:proofErr w:type="gramStart"/>
      <w:r>
        <w:rPr>
          <w:i/>
        </w:rPr>
        <w:t>represents</w:t>
      </w:r>
      <w:proofErr w:type="gramEnd"/>
      <w:r>
        <w:rPr>
          <w:i/>
        </w:rPr>
        <w:t xml:space="preserve"> a debt greater than 30 dollars.</w:t>
      </w:r>
    </w:p>
    <w:p w:rsidR="008E02B0" w:rsidRPr="008E02B0" w:rsidRDefault="008E02B0" w:rsidP="008E02B0">
      <w:pPr>
        <w:pStyle w:val="ListParagraph"/>
        <w:numPr>
          <w:ilvl w:val="0"/>
          <w:numId w:val="11"/>
        </w:numPr>
        <w:rPr>
          <w:b/>
        </w:rPr>
      </w:pPr>
      <w:r>
        <w:t>Solve real-world and mathematical problems by graphing points in all four quadrants of the coordinate plane.  Include use of coordinates and absolute value to find distances between points with the same first coordinate or the same second coordinate.</w:t>
      </w:r>
    </w:p>
    <w:p w:rsidR="00052EEB" w:rsidRDefault="00052EEB" w:rsidP="00052EEB"/>
    <w:p w:rsidR="00CD48F0" w:rsidRDefault="008E02B0" w:rsidP="00CD48F0">
      <w:pPr>
        <w:rPr>
          <w:b/>
        </w:rPr>
      </w:pPr>
      <w:r>
        <w:rPr>
          <w:b/>
        </w:rPr>
        <w:t xml:space="preserve">A. </w:t>
      </w:r>
      <w:r w:rsidR="00CD48F0">
        <w:rPr>
          <w:b/>
        </w:rPr>
        <w:t>Apply and extend previous understandings of operations with fractions to add, subtract, multiply, and divide rational numbers.  (7.NS)</w:t>
      </w:r>
    </w:p>
    <w:p w:rsidR="00CD48F0" w:rsidRDefault="00CD48F0" w:rsidP="00CD48F0"/>
    <w:p w:rsidR="00CD48F0" w:rsidRDefault="00CD48F0" w:rsidP="00CD48F0">
      <w:pPr>
        <w:pStyle w:val="ListParagraph"/>
        <w:numPr>
          <w:ilvl w:val="0"/>
          <w:numId w:val="12"/>
        </w:numPr>
      </w:pPr>
      <w:r>
        <w:t>Apply and extend previous understandings of addition and subtraction to add and subtract rational numbers; represent addition and subtraction on a horizontal or vertical number line diagram.</w:t>
      </w:r>
    </w:p>
    <w:p w:rsidR="00CD48F0" w:rsidRDefault="00CD48F0" w:rsidP="00CD48F0">
      <w:pPr>
        <w:pStyle w:val="ListParagraph"/>
        <w:numPr>
          <w:ilvl w:val="1"/>
          <w:numId w:val="12"/>
        </w:numPr>
      </w:pPr>
      <w:r>
        <w:t xml:space="preserve">Describe situations in which opposite quantities combine to make 0.  </w:t>
      </w:r>
      <w:r>
        <w:rPr>
          <w:i/>
        </w:rPr>
        <w:t>For example, a hydrogen atom has 0 charge because its two constituents are oppositely charged.</w:t>
      </w:r>
    </w:p>
    <w:p w:rsidR="00CD48F0" w:rsidRDefault="00CD48F0" w:rsidP="00CD48F0">
      <w:pPr>
        <w:pStyle w:val="ListParagraph"/>
        <w:numPr>
          <w:ilvl w:val="1"/>
          <w:numId w:val="12"/>
        </w:numPr>
      </w:pPr>
      <w:r>
        <w:t xml:space="preserve">Understand </w:t>
      </w:r>
      <w:r>
        <w:rPr>
          <w:i/>
        </w:rPr>
        <w:t>p</w:t>
      </w:r>
      <w:r>
        <w:t xml:space="preserve"> + </w:t>
      </w:r>
      <w:r>
        <w:rPr>
          <w:i/>
        </w:rPr>
        <w:t>q</w:t>
      </w:r>
      <w:r>
        <w:t xml:space="preserve"> as the number located a distance </w:t>
      </w:r>
      <w:r w:rsidRPr="00DD55D1">
        <w:rPr>
          <w:position w:val="-12"/>
        </w:rPr>
        <w:object w:dxaOrig="280" w:dyaOrig="360">
          <v:shape id="_x0000_i1034" type="#_x0000_t75" style="width:14.55pt;height:18.6pt" o:ole="">
            <v:imagedata r:id="rId32" r:pict="rId33" o:title=""/>
          </v:shape>
          <o:OLEObject Type="Embed" ProgID="Equation.DSMT4" ShapeID="_x0000_i1034" DrawAspect="Content" ObjectID="_1340430758" r:id="rId34"/>
        </w:object>
      </w:r>
      <w:r>
        <w:t xml:space="preserve"> from </w:t>
      </w:r>
      <w:r>
        <w:rPr>
          <w:i/>
        </w:rPr>
        <w:t>p</w:t>
      </w:r>
      <w:r>
        <w:t xml:space="preserve">, in the positive or negative direction depending on whether </w:t>
      </w:r>
      <w:r>
        <w:rPr>
          <w:i/>
        </w:rPr>
        <w:t>q</w:t>
      </w:r>
      <w:r>
        <w:t xml:space="preserve"> is positive or negative.  Show that a number and its opposite have a sum of 0 (are additive inverses).  Interpret sums of rational numbers by describing real-world contexts.</w:t>
      </w:r>
    </w:p>
    <w:p w:rsidR="00CD48F0" w:rsidRDefault="00CD48F0" w:rsidP="00CD48F0">
      <w:pPr>
        <w:pStyle w:val="ListParagraph"/>
        <w:numPr>
          <w:ilvl w:val="1"/>
          <w:numId w:val="12"/>
        </w:numPr>
      </w:pPr>
      <w:r>
        <w:t xml:space="preserve">Understand subtraction of rational numbers as adding the additive inverse, </w:t>
      </w:r>
      <w:r w:rsidRPr="00DD55D1">
        <w:rPr>
          <w:position w:val="-10"/>
        </w:rPr>
        <w:object w:dxaOrig="1640" w:dyaOrig="300">
          <v:shape id="_x0000_i1035" type="#_x0000_t75" style="width:83.35pt;height:14.55pt" o:ole="">
            <v:imagedata r:id="rId35" r:pict="rId36" o:title=""/>
          </v:shape>
          <o:OLEObject Type="Embed" ProgID="Equation.DSMT4" ShapeID="_x0000_i1035" DrawAspect="Content" ObjectID="_1340430759" r:id="rId37"/>
        </w:object>
      </w:r>
      <w:r>
        <w:t>.  Show that the distance between two rational numbers on the number line is the absolute value of their difference, and apply this principle in real-world contexts.</w:t>
      </w:r>
    </w:p>
    <w:p w:rsidR="00CD48F0" w:rsidRDefault="00CD48F0" w:rsidP="00CD48F0">
      <w:pPr>
        <w:pStyle w:val="ListParagraph"/>
        <w:numPr>
          <w:ilvl w:val="1"/>
          <w:numId w:val="12"/>
        </w:numPr>
      </w:pPr>
      <w:r>
        <w:t>Apply properties of operations as strategies to add and subtract rational numbers.</w:t>
      </w:r>
    </w:p>
    <w:p w:rsidR="00CD48F0" w:rsidRDefault="00CD48F0" w:rsidP="00CD48F0">
      <w:pPr>
        <w:pStyle w:val="ListParagraph"/>
        <w:numPr>
          <w:ilvl w:val="0"/>
          <w:numId w:val="12"/>
        </w:numPr>
      </w:pPr>
      <w:r>
        <w:t>Apply and extend previous understandings of multiplication and division and of fractions to multiply and divide rational numbers.</w:t>
      </w:r>
    </w:p>
    <w:p w:rsidR="00CD48F0" w:rsidRDefault="00CD48F0" w:rsidP="00CD48F0">
      <w:pPr>
        <w:pStyle w:val="ListParagraph"/>
        <w:numPr>
          <w:ilvl w:val="1"/>
          <w:numId w:val="12"/>
        </w:numPr>
      </w:pPr>
      <w:r>
        <w:t xml:space="preserve">Understand that multiplication is extended from fractions to rational numbers by requiring that operations continue to satisfy the properties of operations, particularly the distributive property, leading to products such as </w:t>
      </w:r>
      <w:r w:rsidRPr="00DD55D1">
        <w:rPr>
          <w:position w:val="-10"/>
        </w:rPr>
        <w:object w:dxaOrig="1200" w:dyaOrig="300">
          <v:shape id="_x0000_i1036" type="#_x0000_t75" style="width:60.65pt;height:14.55pt" o:ole="">
            <v:imagedata r:id="rId38" r:pict="rId39" o:title=""/>
          </v:shape>
          <o:OLEObject Type="Embed" ProgID="Equation.DSMT4" ShapeID="_x0000_i1036" DrawAspect="Content" ObjectID="_1340430760" r:id="rId40"/>
        </w:object>
      </w:r>
      <w:r>
        <w:t xml:space="preserve"> and the rules for multiplying signed numbers.  Interpret products of rational numbers by describing real-world contexts.</w:t>
      </w:r>
    </w:p>
    <w:p w:rsidR="00CD48F0" w:rsidRDefault="00CD48F0" w:rsidP="00CD48F0">
      <w:pPr>
        <w:pStyle w:val="ListParagraph"/>
        <w:numPr>
          <w:ilvl w:val="1"/>
          <w:numId w:val="12"/>
        </w:numPr>
      </w:pPr>
      <w:r>
        <w:t xml:space="preserve">Understand that integers can be divided, provided that the divisor is not zero, and every quotient of integers (with non-zero divisor) is a rational number.  If </w:t>
      </w:r>
      <w:r>
        <w:rPr>
          <w:i/>
        </w:rPr>
        <w:t>p</w:t>
      </w:r>
      <w:r>
        <w:t xml:space="preserve"> and </w:t>
      </w:r>
      <w:r>
        <w:rPr>
          <w:i/>
        </w:rPr>
        <w:t>q</w:t>
      </w:r>
      <w:r>
        <w:t xml:space="preserve"> are integers, then </w:t>
      </w:r>
      <w:r w:rsidRPr="00DD55D1">
        <w:rPr>
          <w:position w:val="-10"/>
        </w:rPr>
        <w:object w:dxaOrig="2800" w:dyaOrig="320">
          <v:shape id="_x0000_i1037" type="#_x0000_t75" style="width:140.75pt;height:15.35pt" o:ole="">
            <v:imagedata r:id="rId41" r:pict="rId42" o:title=""/>
          </v:shape>
          <o:OLEObject Type="Embed" ProgID="Equation.DSMT4" ShapeID="_x0000_i1037" DrawAspect="Content" ObjectID="_1340430761" r:id="rId43"/>
        </w:object>
      </w:r>
      <w:r>
        <w:t>.  Interpret quotients of rational numbers by describing real-world contexts.</w:t>
      </w:r>
    </w:p>
    <w:p w:rsidR="00CD48F0" w:rsidRDefault="00CD48F0" w:rsidP="00CD48F0">
      <w:pPr>
        <w:pStyle w:val="ListParagraph"/>
        <w:numPr>
          <w:ilvl w:val="1"/>
          <w:numId w:val="12"/>
        </w:numPr>
      </w:pPr>
      <w:r>
        <w:t>Apply properties of operations as strategies to multiply and divide rational numbers.</w:t>
      </w:r>
    </w:p>
    <w:p w:rsidR="00CD48F0" w:rsidRDefault="00CD48F0" w:rsidP="00CD48F0">
      <w:pPr>
        <w:pStyle w:val="ListParagraph"/>
        <w:numPr>
          <w:ilvl w:val="1"/>
          <w:numId w:val="12"/>
        </w:numPr>
      </w:pPr>
      <w:r>
        <w:t>Convert a rational number to a decimal using long division; know that the decimal form of a rational number terminates in 0s or eventually repeats.</w:t>
      </w:r>
    </w:p>
    <w:p w:rsidR="00CD48F0" w:rsidRPr="008C6104" w:rsidRDefault="00CD48F0" w:rsidP="00CD48F0">
      <w:pPr>
        <w:pStyle w:val="ListParagraph"/>
        <w:numPr>
          <w:ilvl w:val="0"/>
          <w:numId w:val="12"/>
        </w:numPr>
      </w:pPr>
      <w:r>
        <w:t>Solve real-world and mathematical problems involving the four operations with rational numbers.</w:t>
      </w:r>
    </w:p>
    <w:p w:rsidR="00AD4FA0" w:rsidRDefault="00AD4FA0" w:rsidP="00AD4FA0">
      <w:pPr>
        <w:rPr>
          <w:b/>
        </w:rPr>
      </w:pPr>
    </w:p>
    <w:p w:rsidR="00AD4FA0" w:rsidRDefault="00842653" w:rsidP="00AD4FA0">
      <w:pPr>
        <w:rPr>
          <w:b/>
        </w:rPr>
      </w:pPr>
      <w:r>
        <w:rPr>
          <w:b/>
          <w:highlight w:val="darkGray"/>
        </w:rPr>
        <w:t>Expressions and Equations</w:t>
      </w:r>
      <w:r w:rsidR="00AD4FA0">
        <w:rPr>
          <w:b/>
          <w:highlight w:val="darkGray"/>
        </w:rPr>
        <w:t xml:space="preserve">                                               </w:t>
      </w:r>
      <w:r>
        <w:rPr>
          <w:b/>
          <w:highlight w:val="darkGray"/>
        </w:rPr>
        <w:t xml:space="preserve">                                 </w:t>
      </w:r>
      <w:r w:rsidR="00AD4FA0">
        <w:rPr>
          <w:b/>
          <w:highlight w:val="darkGray"/>
        </w:rPr>
        <w:t xml:space="preserve">    </w:t>
      </w:r>
      <w:r>
        <w:rPr>
          <w:b/>
          <w:highlight w:val="darkGray"/>
        </w:rPr>
        <w:t>6.EE/7.EE</w:t>
      </w:r>
    </w:p>
    <w:p w:rsidR="00AD4FA0" w:rsidRDefault="00AD4FA0" w:rsidP="00AD4FA0">
      <w:pPr>
        <w:rPr>
          <w:b/>
        </w:rPr>
      </w:pPr>
    </w:p>
    <w:p w:rsidR="008E02B0" w:rsidRPr="00303D03" w:rsidRDefault="008E02B0" w:rsidP="008E02B0">
      <w:pPr>
        <w:rPr>
          <w:rFonts w:ascii="Times New Roman" w:hAnsi="Times New Roman"/>
          <w:b/>
        </w:rPr>
      </w:pPr>
      <w:r>
        <w:rPr>
          <w:rFonts w:ascii="Times New Roman" w:hAnsi="Times New Roman"/>
          <w:b/>
        </w:rPr>
        <w:t xml:space="preserve">A.  </w:t>
      </w:r>
      <w:r w:rsidRPr="00303D03">
        <w:rPr>
          <w:rFonts w:ascii="Times New Roman" w:hAnsi="Times New Roman"/>
          <w:b/>
        </w:rPr>
        <w:t>Apply and extend previous understandings of arithmetic to algebraic expressions.</w:t>
      </w:r>
      <w:r>
        <w:rPr>
          <w:rFonts w:ascii="Times New Roman" w:hAnsi="Times New Roman"/>
          <w:b/>
        </w:rPr>
        <w:t xml:space="preserve"> (6.EE)</w:t>
      </w:r>
    </w:p>
    <w:p w:rsidR="008E02B0" w:rsidRPr="00303D03" w:rsidRDefault="008E02B0" w:rsidP="008E02B0">
      <w:pPr>
        <w:rPr>
          <w:rFonts w:ascii="Times New Roman" w:hAnsi="Times New Roman"/>
        </w:rPr>
      </w:pPr>
    </w:p>
    <w:p w:rsidR="008E02B0" w:rsidRPr="00303D03" w:rsidRDefault="008E02B0" w:rsidP="008E02B0">
      <w:pPr>
        <w:pStyle w:val="ListParagraph"/>
        <w:numPr>
          <w:ilvl w:val="0"/>
          <w:numId w:val="16"/>
        </w:numPr>
        <w:rPr>
          <w:rFonts w:ascii="Times New Roman" w:hAnsi="Times New Roman"/>
        </w:rPr>
      </w:pPr>
      <w:r w:rsidRPr="00303D03">
        <w:rPr>
          <w:rFonts w:ascii="Times New Roman" w:hAnsi="Times New Roman"/>
        </w:rPr>
        <w:t>Write and evaluate numerical expressions involving whole-number exponents.</w:t>
      </w:r>
    </w:p>
    <w:p w:rsidR="008E02B0" w:rsidRPr="00303D03" w:rsidRDefault="008E02B0" w:rsidP="008E02B0">
      <w:pPr>
        <w:pStyle w:val="ListParagraph"/>
        <w:numPr>
          <w:ilvl w:val="0"/>
          <w:numId w:val="16"/>
        </w:numPr>
        <w:rPr>
          <w:rFonts w:ascii="Times New Roman" w:hAnsi="Times New Roman"/>
        </w:rPr>
      </w:pPr>
      <w:r w:rsidRPr="00303D03">
        <w:rPr>
          <w:rFonts w:ascii="Times New Roman" w:hAnsi="Times New Roman"/>
        </w:rPr>
        <w:t>Write, read, and evaluate expressions in which letters stand for numbers.</w:t>
      </w:r>
    </w:p>
    <w:p w:rsidR="008E02B0" w:rsidRPr="00303D03" w:rsidRDefault="008E02B0" w:rsidP="008E02B0">
      <w:pPr>
        <w:pStyle w:val="ListParagraph"/>
        <w:numPr>
          <w:ilvl w:val="1"/>
          <w:numId w:val="16"/>
        </w:numPr>
        <w:rPr>
          <w:rFonts w:ascii="Times New Roman" w:hAnsi="Times New Roman"/>
        </w:rPr>
      </w:pPr>
      <w:r w:rsidRPr="00303D03">
        <w:rPr>
          <w:rFonts w:ascii="Times New Roman" w:hAnsi="Times New Roman"/>
        </w:rPr>
        <w:t xml:space="preserve">Write expressions that record operations with numbers and with letters standing for numbers. </w:t>
      </w:r>
    </w:p>
    <w:p w:rsidR="008E02B0" w:rsidRPr="00303D03" w:rsidRDefault="008E02B0" w:rsidP="008E02B0">
      <w:pPr>
        <w:pStyle w:val="ListParagraph"/>
        <w:numPr>
          <w:ilvl w:val="1"/>
          <w:numId w:val="16"/>
        </w:numPr>
        <w:rPr>
          <w:rFonts w:ascii="Times New Roman" w:hAnsi="Times New Roman"/>
        </w:rPr>
      </w:pPr>
      <w:r w:rsidRPr="00303D03">
        <w:rPr>
          <w:rFonts w:ascii="Times New Roman" w:hAnsi="Times New Roman"/>
        </w:rPr>
        <w:t xml:space="preserve">Identify parts of an expression, using mathematical terms (sum, term, product, factor, quotient, coefficient); view one or more parts of an expression </w:t>
      </w:r>
      <w:r w:rsidRPr="00303D03">
        <w:rPr>
          <w:rFonts w:ascii="Times New Roman" w:hAnsi="Times New Roman"/>
          <w:position w:val="-10"/>
        </w:rPr>
        <w:object w:dxaOrig="840" w:dyaOrig="300">
          <v:shape id="_x0000_i1038" type="#_x0000_t75" style="width:42.9pt;height:14.55pt" o:ole="">
            <v:imagedata r:id="rId44" r:pict="rId45" o:title=""/>
          </v:shape>
          <o:OLEObject Type="Embed" ProgID="Equation.DSMT4" ShapeID="_x0000_i1038" DrawAspect="Content" ObjectID="_1340430762" r:id="rId46"/>
        </w:object>
      </w:r>
      <w:r w:rsidRPr="00303D03">
        <w:rPr>
          <w:rFonts w:ascii="Times New Roman" w:hAnsi="Times New Roman"/>
        </w:rPr>
        <w:t xml:space="preserve"> </w:t>
      </w:r>
      <w:r w:rsidRPr="00B601B5">
        <w:rPr>
          <w:rFonts w:ascii="Times New Roman" w:hAnsi="Times New Roman"/>
        </w:rPr>
        <w:t xml:space="preserve">as a product of two factors; </w:t>
      </w:r>
      <w:r w:rsidRPr="00B601B5">
        <w:rPr>
          <w:rFonts w:ascii="Times New Roman" w:hAnsi="Times New Roman"/>
          <w:position w:val="-10"/>
        </w:rPr>
        <w:object w:dxaOrig="720" w:dyaOrig="300">
          <v:shape id="_x0000_i1039" type="#_x0000_t75" style="width:36.4pt;height:14.55pt" o:ole="">
            <v:imagedata r:id="rId47" r:pict="rId48" o:title=""/>
          </v:shape>
          <o:OLEObject Type="Embed" ProgID="Equation.DSMT4" ShapeID="_x0000_i1039" DrawAspect="Content" ObjectID="_1340430763" r:id="rId49"/>
        </w:object>
      </w:r>
      <w:r w:rsidRPr="00B601B5">
        <w:rPr>
          <w:rFonts w:ascii="Times New Roman" w:hAnsi="Times New Roman"/>
        </w:rPr>
        <w:t xml:space="preserve"> as both a single entity and a sum of two terms.</w:t>
      </w:r>
    </w:p>
    <w:p w:rsidR="008E02B0" w:rsidRPr="00303D03" w:rsidRDefault="008E02B0" w:rsidP="008E02B0">
      <w:pPr>
        <w:pStyle w:val="ListParagraph"/>
        <w:numPr>
          <w:ilvl w:val="1"/>
          <w:numId w:val="16"/>
        </w:numPr>
        <w:rPr>
          <w:rFonts w:ascii="Times New Roman" w:hAnsi="Times New Roman"/>
        </w:rPr>
      </w:pPr>
      <w:r w:rsidRPr="00303D03">
        <w:rPr>
          <w:rFonts w:ascii="Times New Roman" w:hAnsi="Times New Roman"/>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rsidR="008E02B0" w:rsidRPr="00303D03" w:rsidRDefault="008E02B0" w:rsidP="008E02B0">
      <w:pPr>
        <w:pStyle w:val="ListParagraph"/>
        <w:numPr>
          <w:ilvl w:val="0"/>
          <w:numId w:val="16"/>
        </w:numPr>
        <w:rPr>
          <w:rFonts w:ascii="Times New Roman" w:hAnsi="Times New Roman"/>
        </w:rPr>
      </w:pPr>
      <w:r w:rsidRPr="00303D03">
        <w:rPr>
          <w:rFonts w:ascii="Times New Roman" w:hAnsi="Times New Roman"/>
        </w:rPr>
        <w:t xml:space="preserve">Apply the properties of operations to generate equivalent expressions. </w:t>
      </w:r>
    </w:p>
    <w:p w:rsidR="008E02B0" w:rsidRPr="00303D03" w:rsidRDefault="008E02B0" w:rsidP="008E02B0">
      <w:pPr>
        <w:pStyle w:val="ListParagraph"/>
        <w:numPr>
          <w:ilvl w:val="0"/>
          <w:numId w:val="16"/>
        </w:numPr>
        <w:rPr>
          <w:rFonts w:ascii="Times New Roman" w:hAnsi="Times New Roman"/>
        </w:rPr>
      </w:pPr>
      <w:r w:rsidRPr="00303D03">
        <w:rPr>
          <w:rFonts w:ascii="Times New Roman" w:hAnsi="Times New Roman"/>
        </w:rPr>
        <w:t xml:space="preserve">Identify when two expressions are equivalent (i.e., when the two expressions name the same number regardless of which value is substituted into them).  </w:t>
      </w:r>
    </w:p>
    <w:p w:rsidR="008E02B0" w:rsidRPr="00303D03" w:rsidRDefault="008E02B0" w:rsidP="008E02B0">
      <w:pPr>
        <w:pStyle w:val="ListParagraph"/>
        <w:ind w:left="0"/>
        <w:rPr>
          <w:rFonts w:ascii="Times New Roman" w:hAnsi="Times New Roman"/>
        </w:rPr>
      </w:pPr>
    </w:p>
    <w:p w:rsidR="008E02B0" w:rsidRPr="00303D03" w:rsidRDefault="008E02B0" w:rsidP="008E02B0">
      <w:pPr>
        <w:pStyle w:val="ListParagraph"/>
        <w:ind w:left="0"/>
        <w:rPr>
          <w:rFonts w:ascii="Times New Roman" w:hAnsi="Times New Roman"/>
        </w:rPr>
      </w:pPr>
      <w:r>
        <w:rPr>
          <w:rFonts w:ascii="Times New Roman" w:hAnsi="Times New Roman"/>
          <w:b/>
        </w:rPr>
        <w:t xml:space="preserve">B.  </w:t>
      </w:r>
      <w:r w:rsidRPr="00303D03">
        <w:rPr>
          <w:rFonts w:ascii="Times New Roman" w:hAnsi="Times New Roman"/>
          <w:b/>
        </w:rPr>
        <w:t>Reason about and solve one-variable equations and inequalities.</w:t>
      </w:r>
      <w:r>
        <w:rPr>
          <w:rFonts w:ascii="Times New Roman" w:hAnsi="Times New Roman"/>
          <w:b/>
        </w:rPr>
        <w:t xml:space="preserve"> (6.EE)</w:t>
      </w:r>
    </w:p>
    <w:p w:rsidR="008E02B0" w:rsidRPr="00303D03" w:rsidRDefault="008E02B0" w:rsidP="008E02B0">
      <w:pPr>
        <w:pStyle w:val="ListParagraph"/>
        <w:ind w:left="0"/>
        <w:rPr>
          <w:rFonts w:ascii="Times New Roman" w:hAnsi="Times New Roman"/>
        </w:rPr>
      </w:pPr>
    </w:p>
    <w:p w:rsidR="008E02B0" w:rsidRPr="00303D03" w:rsidRDefault="008E02B0" w:rsidP="008E02B0">
      <w:pPr>
        <w:pStyle w:val="ListParagraph"/>
        <w:numPr>
          <w:ilvl w:val="0"/>
          <w:numId w:val="17"/>
        </w:numPr>
        <w:rPr>
          <w:rFonts w:ascii="Times New Roman" w:hAnsi="Times New Roman"/>
        </w:rPr>
      </w:pPr>
      <w:r w:rsidRPr="00303D03">
        <w:rPr>
          <w:rFonts w:ascii="Times New Roman" w:hAnsi="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8E02B0" w:rsidRPr="00303D03" w:rsidRDefault="008E02B0" w:rsidP="008E02B0">
      <w:pPr>
        <w:pStyle w:val="ListParagraph"/>
        <w:numPr>
          <w:ilvl w:val="0"/>
          <w:numId w:val="17"/>
        </w:numPr>
        <w:rPr>
          <w:rFonts w:ascii="Times New Roman" w:hAnsi="Times New Roman"/>
        </w:rPr>
      </w:pPr>
      <w:r w:rsidRPr="00303D03">
        <w:rPr>
          <w:rFonts w:ascii="Times New Roman" w:hAnsi="Times New Roman"/>
        </w:rPr>
        <w:t>Use variables to represent numbers and write expressions when solving a real-world or mathematical problem</w:t>
      </w:r>
      <w:proofErr w:type="gramStart"/>
      <w:r w:rsidRPr="00303D03">
        <w:rPr>
          <w:rFonts w:ascii="Times New Roman" w:hAnsi="Times New Roman"/>
        </w:rPr>
        <w:t>;</w:t>
      </w:r>
      <w:proofErr w:type="gramEnd"/>
      <w:r w:rsidRPr="00303D03">
        <w:rPr>
          <w:rFonts w:ascii="Times New Roman" w:hAnsi="Times New Roman"/>
        </w:rPr>
        <w:t xml:space="preserve"> understand that a variable can represent an unknown number, or, depending on the purpose at hand, any number in a specified set.</w:t>
      </w:r>
    </w:p>
    <w:p w:rsidR="008E02B0" w:rsidRPr="00303D03" w:rsidRDefault="008E02B0" w:rsidP="008E02B0">
      <w:pPr>
        <w:pStyle w:val="ListParagraph"/>
        <w:numPr>
          <w:ilvl w:val="0"/>
          <w:numId w:val="17"/>
        </w:numPr>
        <w:rPr>
          <w:rFonts w:ascii="Times New Roman" w:hAnsi="Times New Roman"/>
        </w:rPr>
      </w:pPr>
      <w:r w:rsidRPr="00303D03">
        <w:rPr>
          <w:rFonts w:ascii="Times New Roman" w:hAnsi="Times New Roman"/>
        </w:rPr>
        <w:t xml:space="preserve">Solve real-world and mathematical problems by writing and solving equations of the form </w:t>
      </w:r>
      <w:r w:rsidRPr="00303D03">
        <w:rPr>
          <w:rFonts w:ascii="Times New Roman" w:hAnsi="Times New Roman"/>
          <w:position w:val="-10"/>
        </w:rPr>
        <w:object w:dxaOrig="960" w:dyaOrig="280">
          <v:shape id="_x0000_i1040" type="#_x0000_t75" style="width:48.55pt;height:13.75pt" o:ole="">
            <v:imagedata r:id="rId50" r:pict="rId51" o:title=""/>
          </v:shape>
          <o:OLEObject Type="Embed" ProgID="Equation.DSMT4" ShapeID="_x0000_i1040" DrawAspect="Content" ObjectID="_1340430764" r:id="rId52"/>
        </w:object>
      </w:r>
      <w:r w:rsidRPr="00303D03">
        <w:rPr>
          <w:rFonts w:ascii="Times New Roman" w:hAnsi="Times New Roman"/>
        </w:rPr>
        <w:t xml:space="preserve"> and </w:t>
      </w:r>
      <w:r w:rsidRPr="00303D03">
        <w:rPr>
          <w:rFonts w:ascii="Times New Roman" w:hAnsi="Times New Roman"/>
          <w:position w:val="-10"/>
        </w:rPr>
        <w:object w:dxaOrig="700" w:dyaOrig="260">
          <v:shape id="_x0000_i1041" type="#_x0000_t75" style="width:36.4pt;height:12.95pt" o:ole="">
            <v:imagedata r:id="rId53" r:pict="rId54" o:title=""/>
          </v:shape>
          <o:OLEObject Type="Embed" ProgID="Equation.DSMT4" ShapeID="_x0000_i1041" DrawAspect="Content" ObjectID="_1340430765" r:id="rId55"/>
        </w:object>
      </w:r>
      <w:r w:rsidRPr="00303D03">
        <w:rPr>
          <w:rFonts w:ascii="Times New Roman" w:hAnsi="Times New Roman"/>
        </w:rPr>
        <w:t xml:space="preserve"> for cases in which </w:t>
      </w:r>
      <w:r w:rsidRPr="00303D03">
        <w:rPr>
          <w:rFonts w:ascii="Times New Roman" w:hAnsi="Times New Roman"/>
          <w:i/>
        </w:rPr>
        <w:t>p</w:t>
      </w:r>
      <w:r w:rsidRPr="00303D03">
        <w:rPr>
          <w:rFonts w:ascii="Times New Roman" w:hAnsi="Times New Roman"/>
        </w:rPr>
        <w:t xml:space="preserve">, </w:t>
      </w:r>
      <w:r w:rsidRPr="00303D03">
        <w:rPr>
          <w:rFonts w:ascii="Times New Roman" w:hAnsi="Times New Roman"/>
          <w:i/>
        </w:rPr>
        <w:t>q</w:t>
      </w:r>
      <w:r w:rsidRPr="00303D03">
        <w:rPr>
          <w:rFonts w:ascii="Times New Roman" w:hAnsi="Times New Roman"/>
        </w:rPr>
        <w:t xml:space="preserve"> and </w:t>
      </w:r>
      <w:r w:rsidRPr="00303D03">
        <w:rPr>
          <w:rFonts w:ascii="Times New Roman" w:hAnsi="Times New Roman"/>
          <w:i/>
        </w:rPr>
        <w:t>x</w:t>
      </w:r>
      <w:r w:rsidRPr="00303D03">
        <w:rPr>
          <w:rFonts w:ascii="Times New Roman" w:hAnsi="Times New Roman"/>
        </w:rPr>
        <w:t xml:space="preserve"> are all nonnegative rational numbers.</w:t>
      </w:r>
    </w:p>
    <w:p w:rsidR="008E02B0" w:rsidRPr="00303D03" w:rsidRDefault="008E02B0" w:rsidP="008E02B0">
      <w:pPr>
        <w:pStyle w:val="ListParagraph"/>
        <w:numPr>
          <w:ilvl w:val="0"/>
          <w:numId w:val="17"/>
        </w:numPr>
        <w:rPr>
          <w:rFonts w:ascii="Times New Roman" w:hAnsi="Times New Roman"/>
        </w:rPr>
      </w:pPr>
      <w:r w:rsidRPr="00303D03">
        <w:rPr>
          <w:rFonts w:ascii="Times New Roman" w:hAnsi="Times New Roman"/>
        </w:rPr>
        <w:t xml:space="preserve">Write an inequality of the form </w:t>
      </w:r>
      <w:r w:rsidRPr="00303D03">
        <w:rPr>
          <w:rFonts w:ascii="Times New Roman" w:hAnsi="Times New Roman"/>
          <w:position w:val="-4"/>
        </w:rPr>
        <w:object w:dxaOrig="560" w:dyaOrig="220">
          <v:shape id="_x0000_i1042" type="#_x0000_t75" style="width:29.1pt;height:11.35pt" o:ole="">
            <v:imagedata r:id="rId56" r:pict="rId57" o:title=""/>
          </v:shape>
          <o:OLEObject Type="Embed" ProgID="Equation.DSMT4" ShapeID="_x0000_i1042" DrawAspect="Content" ObjectID="_1340430766" r:id="rId58"/>
        </w:object>
      </w:r>
      <w:r w:rsidRPr="00303D03">
        <w:rPr>
          <w:rFonts w:ascii="Times New Roman" w:hAnsi="Times New Roman"/>
        </w:rPr>
        <w:t xml:space="preserve"> or </w:t>
      </w:r>
      <w:r w:rsidRPr="00303D03">
        <w:rPr>
          <w:rFonts w:ascii="Times New Roman" w:hAnsi="Times New Roman"/>
          <w:position w:val="-4"/>
        </w:rPr>
        <w:object w:dxaOrig="560" w:dyaOrig="220">
          <v:shape id="_x0000_i1043" type="#_x0000_t75" style="width:29.1pt;height:11.35pt" o:ole="">
            <v:imagedata r:id="rId59" r:pict="rId60" o:title=""/>
          </v:shape>
          <o:OLEObject Type="Embed" ProgID="Equation.DSMT4" ShapeID="_x0000_i1043" DrawAspect="Content" ObjectID="_1340430767" r:id="rId61"/>
        </w:object>
      </w:r>
      <w:r w:rsidRPr="00303D03">
        <w:rPr>
          <w:rFonts w:ascii="Times New Roman" w:hAnsi="Times New Roman"/>
        </w:rPr>
        <w:t xml:space="preserve"> to represent a constraint or condition in a real-world or mathematical problem.  Recognize that inequalities of the form </w:t>
      </w:r>
      <w:r w:rsidRPr="00303D03">
        <w:rPr>
          <w:rFonts w:ascii="Times New Roman" w:hAnsi="Times New Roman"/>
          <w:position w:val="-4"/>
        </w:rPr>
        <w:object w:dxaOrig="560" w:dyaOrig="220">
          <v:shape id="_x0000_i1044" type="#_x0000_t75" style="width:29.1pt;height:11.35pt" o:ole="">
            <v:imagedata r:id="rId62" r:pict="rId63" o:title=""/>
          </v:shape>
          <o:OLEObject Type="Embed" ProgID="Equation.DSMT4" ShapeID="_x0000_i1044" DrawAspect="Content" ObjectID="_1340430768" r:id="rId64"/>
        </w:object>
      </w:r>
      <w:r w:rsidRPr="00303D03">
        <w:rPr>
          <w:rFonts w:ascii="Times New Roman" w:hAnsi="Times New Roman"/>
        </w:rPr>
        <w:t xml:space="preserve"> or </w:t>
      </w:r>
      <w:r w:rsidRPr="00303D03">
        <w:rPr>
          <w:rFonts w:ascii="Times New Roman" w:hAnsi="Times New Roman"/>
          <w:position w:val="-4"/>
        </w:rPr>
        <w:object w:dxaOrig="560" w:dyaOrig="220">
          <v:shape id="_x0000_i1045" type="#_x0000_t75" style="width:29.1pt;height:11.35pt" o:ole="">
            <v:imagedata r:id="rId65" r:pict="rId66" o:title=""/>
          </v:shape>
          <o:OLEObject Type="Embed" ProgID="Equation.DSMT4" ShapeID="_x0000_i1045" DrawAspect="Content" ObjectID="_1340430769" r:id="rId67"/>
        </w:object>
      </w:r>
      <w:r w:rsidRPr="00303D03">
        <w:rPr>
          <w:rFonts w:ascii="Times New Roman" w:hAnsi="Times New Roman"/>
        </w:rPr>
        <w:t xml:space="preserve"> have infinitely many solutions; represent solutions of such inequalities on number line diagrams.</w:t>
      </w:r>
    </w:p>
    <w:p w:rsidR="008E02B0" w:rsidRPr="00303D03" w:rsidRDefault="008E02B0" w:rsidP="008E02B0">
      <w:pPr>
        <w:pStyle w:val="ListParagraph"/>
        <w:ind w:left="0"/>
        <w:rPr>
          <w:rFonts w:ascii="Times New Roman" w:hAnsi="Times New Roman"/>
        </w:rPr>
      </w:pPr>
    </w:p>
    <w:p w:rsidR="008E02B0" w:rsidRPr="00303D03" w:rsidRDefault="008E02B0" w:rsidP="008E02B0">
      <w:pPr>
        <w:pStyle w:val="ListParagraph"/>
        <w:ind w:left="0"/>
        <w:rPr>
          <w:rFonts w:ascii="Times New Roman" w:hAnsi="Times New Roman"/>
          <w:b/>
        </w:rPr>
      </w:pPr>
      <w:r>
        <w:rPr>
          <w:rFonts w:ascii="Times New Roman" w:hAnsi="Times New Roman"/>
          <w:b/>
        </w:rPr>
        <w:t xml:space="preserve">C.  </w:t>
      </w:r>
      <w:r w:rsidRPr="00303D03">
        <w:rPr>
          <w:rFonts w:ascii="Times New Roman" w:hAnsi="Times New Roman"/>
          <w:b/>
        </w:rPr>
        <w:t>Represent and analyze quantitative relationships between dependent and independent variables.</w:t>
      </w:r>
      <w:r>
        <w:rPr>
          <w:rFonts w:ascii="Times New Roman" w:hAnsi="Times New Roman"/>
          <w:b/>
        </w:rPr>
        <w:t xml:space="preserve"> (6.EE)</w:t>
      </w:r>
    </w:p>
    <w:p w:rsidR="008E02B0" w:rsidRPr="00303D03" w:rsidRDefault="008E02B0" w:rsidP="008E02B0">
      <w:pPr>
        <w:pStyle w:val="ListParagraph"/>
        <w:ind w:left="0"/>
        <w:rPr>
          <w:rFonts w:ascii="Times New Roman" w:hAnsi="Times New Roman"/>
          <w:b/>
        </w:rPr>
      </w:pPr>
    </w:p>
    <w:p w:rsidR="008E02B0" w:rsidRDefault="008E02B0" w:rsidP="008E02B0">
      <w:pPr>
        <w:pStyle w:val="ListParagraph"/>
        <w:numPr>
          <w:ilvl w:val="0"/>
          <w:numId w:val="17"/>
        </w:numPr>
        <w:rPr>
          <w:rFonts w:ascii="Times New Roman" w:hAnsi="Times New Roman"/>
          <w:i/>
        </w:rPr>
      </w:pPr>
      <w:r w:rsidRPr="00303D03">
        <w:rPr>
          <w:rFonts w:ascii="Times New Roman" w:hAnsi="Times New Roman"/>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Pr>
          <w:rFonts w:ascii="Times New Roman" w:hAnsi="Times New Roman"/>
          <w:i/>
        </w:rPr>
        <w:br/>
      </w:r>
    </w:p>
    <w:p w:rsidR="00AD4FA0" w:rsidRDefault="00AD4FA0" w:rsidP="00AD4FA0"/>
    <w:p w:rsidR="00D42780" w:rsidRDefault="008E02B0" w:rsidP="00D42780">
      <w:pPr>
        <w:rPr>
          <w:b/>
        </w:rPr>
      </w:pPr>
      <w:r>
        <w:rPr>
          <w:b/>
        </w:rPr>
        <w:t xml:space="preserve">A. </w:t>
      </w:r>
      <w:r w:rsidR="00D42780">
        <w:rPr>
          <w:b/>
        </w:rPr>
        <w:t>Use properties of operations to generate equivalent expressions.  (7.EE)</w:t>
      </w:r>
    </w:p>
    <w:p w:rsidR="00D42780" w:rsidRDefault="00D42780" w:rsidP="00D42780"/>
    <w:p w:rsidR="00D42780" w:rsidRDefault="00D42780" w:rsidP="00D42780">
      <w:pPr>
        <w:numPr>
          <w:ilvl w:val="0"/>
          <w:numId w:val="20"/>
        </w:numPr>
      </w:pPr>
      <w:r>
        <w:t>Apply properties of operations as strategies to add, subtract, factor, and expand linear expressions with rational coefficients.</w:t>
      </w:r>
    </w:p>
    <w:p w:rsidR="00D42780" w:rsidRDefault="00D42780" w:rsidP="00D42780">
      <w:pPr>
        <w:numPr>
          <w:ilvl w:val="0"/>
          <w:numId w:val="20"/>
        </w:numPr>
      </w:pPr>
      <w:r>
        <w:t xml:space="preserve">Understand that rewriting an expression in different forms in a problem context can shed light on the problem of how the quantities in it are related.  </w:t>
      </w:r>
      <w:r>
        <w:rPr>
          <w:i/>
        </w:rPr>
        <w:t>For example, a + 0.05a = 1.05a means that “increase by 5%” is the same as “multiply by 1.05.”</w:t>
      </w:r>
    </w:p>
    <w:p w:rsidR="00D42780" w:rsidRDefault="00D42780" w:rsidP="00D42780"/>
    <w:p w:rsidR="00D42780" w:rsidRDefault="008E02B0" w:rsidP="00D42780">
      <w:pPr>
        <w:rPr>
          <w:b/>
        </w:rPr>
      </w:pPr>
      <w:r>
        <w:rPr>
          <w:b/>
        </w:rPr>
        <w:t xml:space="preserve">B. </w:t>
      </w:r>
      <w:r w:rsidR="00D42780">
        <w:rPr>
          <w:b/>
        </w:rPr>
        <w:t>Solve real-life and mathematical problems using numerical and algebraic expressions and equations.</w:t>
      </w:r>
      <w:r w:rsidR="00C020E7">
        <w:rPr>
          <w:b/>
        </w:rPr>
        <w:t xml:space="preserve">  (7.EE)</w:t>
      </w:r>
    </w:p>
    <w:p w:rsidR="00D42780" w:rsidRDefault="00D42780" w:rsidP="00D42780"/>
    <w:p w:rsidR="00D42780" w:rsidRDefault="00D42780" w:rsidP="00D42780">
      <w:pPr>
        <w:numPr>
          <w:ilvl w:val="0"/>
          <w:numId w:val="21"/>
        </w:numPr>
      </w:pPr>
      <w: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i/>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0000544A">
        <w:t xml:space="preserve">  </w:t>
      </w:r>
    </w:p>
    <w:p w:rsidR="00D42780" w:rsidRDefault="00D42780" w:rsidP="00D42780">
      <w:pPr>
        <w:numPr>
          <w:ilvl w:val="0"/>
          <w:numId w:val="21"/>
        </w:numPr>
      </w:pPr>
      <w:r>
        <w:t>Use variables to represent quantities in a real-world or mathematical problem, and construct simple equations and inequalities to solve problems by reasoning about the quantities.</w:t>
      </w:r>
    </w:p>
    <w:p w:rsidR="00D42780" w:rsidRDefault="00D42780" w:rsidP="00D42780">
      <w:pPr>
        <w:numPr>
          <w:ilvl w:val="1"/>
          <w:numId w:val="21"/>
        </w:numPr>
      </w:pPr>
      <w:r>
        <w:t xml:space="preserve">Solve word problems leading to equations of the form </w:t>
      </w:r>
      <w:r>
        <w:rPr>
          <w:i/>
        </w:rPr>
        <w:t>px</w:t>
      </w:r>
      <w:r>
        <w:t xml:space="preserve"> + </w:t>
      </w:r>
      <w:r>
        <w:rPr>
          <w:i/>
        </w:rPr>
        <w:t>q</w:t>
      </w:r>
      <w:r>
        <w:t xml:space="preserve"> = </w:t>
      </w:r>
      <w:proofErr w:type="gramStart"/>
      <w:r>
        <w:rPr>
          <w:i/>
        </w:rPr>
        <w:t>r</w:t>
      </w:r>
      <w:r>
        <w:t xml:space="preserve">  and</w:t>
      </w:r>
      <w:proofErr w:type="gramEnd"/>
      <w:r>
        <w:t xml:space="preserve">   </w:t>
      </w:r>
      <w:r>
        <w:rPr>
          <w:i/>
        </w:rPr>
        <w:t>p</w:t>
      </w:r>
      <w:r>
        <w:t>(</w:t>
      </w:r>
      <w:r>
        <w:rPr>
          <w:i/>
        </w:rPr>
        <w:t>x</w:t>
      </w:r>
      <w:r>
        <w:t xml:space="preserve"> + </w:t>
      </w:r>
      <w:r>
        <w:rPr>
          <w:i/>
        </w:rPr>
        <w:t>q</w:t>
      </w:r>
      <w:r>
        <w:t xml:space="preserve">) = </w:t>
      </w:r>
      <w:r>
        <w:rPr>
          <w:i/>
        </w:rPr>
        <w:t>r</w:t>
      </w:r>
      <w:r>
        <w:t xml:space="preserve">, where </w:t>
      </w:r>
      <w:r>
        <w:rPr>
          <w:i/>
        </w:rPr>
        <w:t>p</w:t>
      </w:r>
      <w:r>
        <w:t xml:space="preserve">, </w:t>
      </w:r>
      <w:r>
        <w:rPr>
          <w:i/>
        </w:rPr>
        <w:t>q</w:t>
      </w:r>
      <w:r>
        <w:t xml:space="preserve">, and </w:t>
      </w:r>
      <w:r>
        <w:rPr>
          <w:i/>
        </w:rPr>
        <w:t>r</w:t>
      </w:r>
      <w:r>
        <w:t xml:space="preserve"> are specific rational numbers.  Solve equations of these forms fluently.  Compare an algebraic solution to an arithmetic solution, identifying the sequence of the operations used in each approach.  </w:t>
      </w:r>
      <w:r>
        <w:rPr>
          <w:i/>
        </w:rPr>
        <w:t>For example, the perimeter of a rectangle is 54 cm.  Its length is 6 cm.  What is its width?</w:t>
      </w:r>
    </w:p>
    <w:p w:rsidR="00D42780" w:rsidRDefault="00D42780" w:rsidP="00D42780">
      <w:pPr>
        <w:numPr>
          <w:ilvl w:val="1"/>
          <w:numId w:val="21"/>
        </w:numPr>
      </w:pPr>
      <w:r>
        <w:t xml:space="preserve">Solve word problems leading to inequalities of the form </w:t>
      </w:r>
      <w:r>
        <w:rPr>
          <w:i/>
        </w:rPr>
        <w:t>px</w:t>
      </w:r>
      <w:r>
        <w:t xml:space="preserve"> + </w:t>
      </w:r>
      <w:r>
        <w:rPr>
          <w:i/>
        </w:rPr>
        <w:t>q</w:t>
      </w:r>
      <w:r>
        <w:t xml:space="preserve"> &gt; </w:t>
      </w:r>
      <w:proofErr w:type="gramStart"/>
      <w:r>
        <w:rPr>
          <w:i/>
        </w:rPr>
        <w:t>r</w:t>
      </w:r>
      <w:r>
        <w:t xml:space="preserve">  or</w:t>
      </w:r>
      <w:proofErr w:type="gramEnd"/>
      <w:r>
        <w:t xml:space="preserve"> </w:t>
      </w:r>
      <w:r>
        <w:rPr>
          <w:i/>
        </w:rPr>
        <w:t>px</w:t>
      </w:r>
      <w:r>
        <w:t xml:space="preserve"> + </w:t>
      </w:r>
      <w:r>
        <w:rPr>
          <w:i/>
        </w:rPr>
        <w:t>q</w:t>
      </w:r>
      <w:r>
        <w:t xml:space="preserve"> &lt; </w:t>
      </w:r>
      <w:r>
        <w:rPr>
          <w:i/>
        </w:rPr>
        <w:t>r</w:t>
      </w:r>
      <w:r>
        <w:t xml:space="preserve">, where </w:t>
      </w:r>
      <w:r>
        <w:rPr>
          <w:i/>
        </w:rPr>
        <w:t>p</w:t>
      </w:r>
      <w:r>
        <w:t xml:space="preserve">, </w:t>
      </w:r>
      <w:r>
        <w:rPr>
          <w:i/>
        </w:rPr>
        <w:t>q</w:t>
      </w:r>
      <w:r>
        <w:t xml:space="preserve">, and </w:t>
      </w:r>
      <w:r>
        <w:rPr>
          <w:i/>
        </w:rPr>
        <w:t>r</w:t>
      </w:r>
      <w:r>
        <w:t xml:space="preserve"> are specific rational numbers.  Graph the solution set of the inequality and interpret it in the context of the problem.  </w:t>
      </w:r>
      <w:r>
        <w:rPr>
          <w:i/>
        </w:rPr>
        <w:t>For example:  As a salesperson, you are paid $50 per week plus $3 per sale.  This week you want your pay to be at least $100.  Write an inequality for the number of sales you need to make, and describe the solutions.</w:t>
      </w:r>
    </w:p>
    <w:p w:rsidR="00D42780" w:rsidRPr="004A3B87" w:rsidRDefault="00D42780" w:rsidP="00D42780"/>
    <w:p w:rsidR="00AD4FA0" w:rsidRDefault="00AD4FA0" w:rsidP="00AD4FA0">
      <w:pPr>
        <w:rPr>
          <w:b/>
        </w:rPr>
      </w:pPr>
    </w:p>
    <w:p w:rsidR="00AD4FA0" w:rsidRDefault="00AD4FA0" w:rsidP="00AD4FA0">
      <w:pPr>
        <w:rPr>
          <w:b/>
        </w:rPr>
      </w:pPr>
      <w:r>
        <w:rPr>
          <w:b/>
          <w:highlight w:val="darkGray"/>
        </w:rPr>
        <w:t xml:space="preserve">Geometry                                                                      </w:t>
      </w:r>
      <w:r w:rsidR="00C5078E">
        <w:rPr>
          <w:b/>
          <w:highlight w:val="darkGray"/>
        </w:rPr>
        <w:t xml:space="preserve">                                                     6.G/7.G </w:t>
      </w:r>
    </w:p>
    <w:p w:rsidR="00852B65" w:rsidRDefault="00852B65" w:rsidP="00AD4FA0">
      <w:pPr>
        <w:rPr>
          <w:b/>
        </w:rPr>
      </w:pPr>
    </w:p>
    <w:p w:rsidR="00AD4FA0" w:rsidRDefault="00AD4FA0" w:rsidP="00AD4FA0">
      <w:pPr>
        <w:rPr>
          <w:b/>
        </w:rPr>
      </w:pPr>
    </w:p>
    <w:p w:rsidR="008E02B0" w:rsidRPr="00303D03" w:rsidRDefault="008E02B0" w:rsidP="008E02B0">
      <w:pPr>
        <w:pStyle w:val="ListParagraph"/>
        <w:ind w:left="0"/>
        <w:rPr>
          <w:rFonts w:ascii="Times New Roman" w:hAnsi="Times New Roman"/>
        </w:rPr>
      </w:pPr>
      <w:r>
        <w:rPr>
          <w:rFonts w:ascii="Times New Roman" w:hAnsi="Times New Roman"/>
          <w:b/>
        </w:rPr>
        <w:t xml:space="preserve">A.  </w:t>
      </w:r>
      <w:r w:rsidRPr="00303D03">
        <w:rPr>
          <w:rFonts w:ascii="Times New Roman" w:hAnsi="Times New Roman"/>
          <w:b/>
        </w:rPr>
        <w:t>Solve real-world and mathematical problems involving area, surface area, and volume.</w:t>
      </w:r>
    </w:p>
    <w:p w:rsidR="008E02B0" w:rsidRPr="00303D03" w:rsidRDefault="008E02B0" w:rsidP="008E02B0">
      <w:pPr>
        <w:pStyle w:val="ListParagraph"/>
        <w:ind w:left="0"/>
        <w:rPr>
          <w:rFonts w:ascii="Times New Roman" w:hAnsi="Times New Roman"/>
        </w:rPr>
      </w:pPr>
    </w:p>
    <w:p w:rsidR="008E02B0" w:rsidRPr="00303D03" w:rsidRDefault="008E02B0" w:rsidP="008E02B0">
      <w:pPr>
        <w:pStyle w:val="ListParagraph"/>
        <w:numPr>
          <w:ilvl w:val="0"/>
          <w:numId w:val="22"/>
        </w:numPr>
        <w:rPr>
          <w:rFonts w:ascii="Times New Roman" w:hAnsi="Times New Roman"/>
        </w:rPr>
      </w:pPr>
      <w:r w:rsidRPr="00303D03">
        <w:rPr>
          <w:rFonts w:ascii="Times New Roman" w:hAnsi="Times New Roman"/>
        </w:rPr>
        <w:t>Find the area of right triangles, other triangles, special quadrilaterals, and polygons by composing into rectangles or decomposing into triangles and other shapes; apply these techniques in the context of solving real-world and mathematical problems.</w:t>
      </w:r>
    </w:p>
    <w:p w:rsidR="008E02B0" w:rsidRPr="00303D03" w:rsidRDefault="008E02B0" w:rsidP="008E02B0">
      <w:pPr>
        <w:pStyle w:val="ListParagraph"/>
        <w:numPr>
          <w:ilvl w:val="0"/>
          <w:numId w:val="22"/>
        </w:numPr>
        <w:rPr>
          <w:rFonts w:ascii="Times New Roman" w:hAnsi="Times New Roman"/>
        </w:rPr>
      </w:pPr>
      <w:r w:rsidRPr="00303D03">
        <w:rPr>
          <w:rFonts w:ascii="Times New Roman" w:hAnsi="Times New Roman"/>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303D03">
        <w:rPr>
          <w:rFonts w:ascii="Times New Roman" w:hAnsi="Times New Roman"/>
          <w:position w:val="-4"/>
        </w:rPr>
        <w:object w:dxaOrig="820" w:dyaOrig="260">
          <v:shape id="_x0000_i1046" type="#_x0000_t75" style="width:42.05pt;height:12.95pt" o:ole="">
            <v:imagedata r:id="rId68" r:pict="rId69" o:title=""/>
          </v:shape>
          <o:OLEObject Type="Embed" ProgID="Equation.DSMT4" ShapeID="_x0000_i1046" DrawAspect="Content" ObjectID="_1340430770" r:id="rId70"/>
        </w:object>
      </w:r>
      <w:r w:rsidRPr="00303D03">
        <w:rPr>
          <w:rFonts w:ascii="Times New Roman" w:hAnsi="Times New Roman"/>
        </w:rPr>
        <w:t xml:space="preserve"> and </w:t>
      </w:r>
      <w:r w:rsidRPr="00303D03">
        <w:rPr>
          <w:rFonts w:ascii="Times New Roman" w:hAnsi="Times New Roman"/>
          <w:position w:val="-4"/>
        </w:rPr>
        <w:object w:dxaOrig="720" w:dyaOrig="260">
          <v:shape id="_x0000_i1047" type="#_x0000_t75" style="width:36.4pt;height:12.95pt" o:ole="">
            <v:imagedata r:id="rId71" r:pict="rId72" o:title=""/>
          </v:shape>
          <o:OLEObject Type="Embed" ProgID="Equation.DSMT4" ShapeID="_x0000_i1047" DrawAspect="Content" ObjectID="_1340430771" r:id="rId73"/>
        </w:object>
      </w:r>
      <w:r w:rsidRPr="00303D03">
        <w:rPr>
          <w:rFonts w:ascii="Times New Roman" w:hAnsi="Times New Roman"/>
        </w:rPr>
        <w:t xml:space="preserve"> to find volumes of right rectangular prisms with fractional edge lengths in the context of solving real-world and mathematical problems.</w:t>
      </w:r>
      <w:r>
        <w:rPr>
          <w:rFonts w:ascii="Times New Roman" w:hAnsi="Times New Roman"/>
        </w:rPr>
        <w:t xml:space="preserve"> </w:t>
      </w:r>
      <w:r w:rsidRPr="00303D03">
        <w:rPr>
          <w:rFonts w:ascii="Times New Roman" w:hAnsi="Times New Roman"/>
          <w:b/>
          <w:color w:val="660066"/>
        </w:rPr>
        <w:t xml:space="preserve">Note:  </w:t>
      </w:r>
      <w:r>
        <w:rPr>
          <w:rFonts w:ascii="Times New Roman" w:hAnsi="Times New Roman"/>
          <w:b/>
          <w:color w:val="660066"/>
        </w:rPr>
        <w:t>Check prior understanding of Standard 5.MD.3-5.</w:t>
      </w:r>
    </w:p>
    <w:p w:rsidR="008E02B0" w:rsidRPr="00303D03" w:rsidRDefault="008E02B0" w:rsidP="008E02B0">
      <w:pPr>
        <w:pStyle w:val="ListParagraph"/>
        <w:numPr>
          <w:ilvl w:val="0"/>
          <w:numId w:val="22"/>
        </w:numPr>
        <w:rPr>
          <w:rFonts w:ascii="Times New Roman" w:hAnsi="Times New Roman"/>
        </w:rPr>
      </w:pPr>
      <w:r w:rsidRPr="00303D03">
        <w:rPr>
          <w:rFonts w:ascii="Times New Roman" w:hAnsi="Times New Roman"/>
        </w:rPr>
        <w:t xml:space="preserve">Draw polygons in the coordinate plane given coordinates for the vertices; use coordinates to find the length of a side joining points with the same first coordinate or the same second coordinate.  Apply these techniques in the context of solving real-world and mathematical problems.  </w:t>
      </w:r>
    </w:p>
    <w:p w:rsidR="008E02B0" w:rsidRPr="00303D03" w:rsidRDefault="008E02B0" w:rsidP="008E02B0">
      <w:pPr>
        <w:pStyle w:val="ListParagraph"/>
        <w:numPr>
          <w:ilvl w:val="0"/>
          <w:numId w:val="22"/>
        </w:numPr>
        <w:rPr>
          <w:rFonts w:ascii="Times New Roman" w:hAnsi="Times New Roman"/>
        </w:rPr>
      </w:pPr>
      <w:r w:rsidRPr="00303D03">
        <w:rPr>
          <w:rFonts w:ascii="Times New Roman" w:hAnsi="Times New Roman"/>
        </w:rPr>
        <w:t>Represent three-dimensional figures using nets made up of rectangles and triangles, and use the nets to find the surface area of these figures.  Apply these techniques in the context of solving real-world and mathematical problems.</w:t>
      </w:r>
    </w:p>
    <w:p w:rsidR="008E02B0" w:rsidRPr="00303D03" w:rsidRDefault="008E02B0" w:rsidP="008E02B0">
      <w:pPr>
        <w:pStyle w:val="ListParagraph"/>
        <w:ind w:left="0"/>
        <w:rPr>
          <w:rFonts w:ascii="Times New Roman" w:hAnsi="Times New Roman"/>
        </w:rPr>
      </w:pPr>
    </w:p>
    <w:p w:rsidR="008E02B0" w:rsidRPr="0080407A" w:rsidRDefault="008E02B0" w:rsidP="008E02B0">
      <w:pPr>
        <w:rPr>
          <w:rFonts w:ascii="Times New Roman" w:hAnsi="Times New Roman"/>
          <w:b/>
        </w:rPr>
      </w:pPr>
      <w:r>
        <w:rPr>
          <w:rFonts w:ascii="Times New Roman" w:hAnsi="Times New Roman"/>
          <w:b/>
        </w:rPr>
        <w:t xml:space="preserve">A.  </w:t>
      </w:r>
      <w:r w:rsidRPr="0080407A">
        <w:rPr>
          <w:rFonts w:ascii="Times New Roman" w:hAnsi="Times New Roman"/>
          <w:b/>
        </w:rPr>
        <w:t xml:space="preserve">Draw, </w:t>
      </w:r>
      <w:proofErr w:type="gramStart"/>
      <w:r w:rsidRPr="0080407A">
        <w:rPr>
          <w:rFonts w:ascii="Times New Roman" w:hAnsi="Times New Roman"/>
          <w:b/>
        </w:rPr>
        <w:t>construct</w:t>
      </w:r>
      <w:proofErr w:type="gramEnd"/>
      <w:r w:rsidRPr="0080407A">
        <w:rPr>
          <w:rFonts w:ascii="Times New Roman" w:hAnsi="Times New Roman"/>
          <w:b/>
        </w:rPr>
        <w:t>, and describe geometrical figures and describe the relationships between them.</w:t>
      </w:r>
      <w:r w:rsidR="003C3AD9">
        <w:rPr>
          <w:rFonts w:ascii="Times New Roman" w:hAnsi="Times New Roman"/>
          <w:b/>
        </w:rPr>
        <w:t xml:space="preserve">  (7</w:t>
      </w:r>
      <w:r>
        <w:rPr>
          <w:rFonts w:ascii="Times New Roman" w:hAnsi="Times New Roman"/>
          <w:b/>
        </w:rPr>
        <w:t>.G)</w:t>
      </w:r>
    </w:p>
    <w:p w:rsidR="008E02B0" w:rsidRPr="0080407A" w:rsidRDefault="008E02B0" w:rsidP="008E02B0">
      <w:pPr>
        <w:rPr>
          <w:rFonts w:ascii="Times New Roman" w:hAnsi="Times New Roman"/>
        </w:rPr>
      </w:pPr>
    </w:p>
    <w:p w:rsidR="008E02B0" w:rsidRPr="004A13B4" w:rsidRDefault="008E02B0" w:rsidP="008E02B0">
      <w:pPr>
        <w:numPr>
          <w:ilvl w:val="0"/>
          <w:numId w:val="38"/>
        </w:numPr>
        <w:rPr>
          <w:rFonts w:ascii="Times New Roman" w:hAnsi="Times New Roman"/>
        </w:rPr>
      </w:pPr>
      <w:r w:rsidRPr="0080407A">
        <w:rPr>
          <w:rFonts w:ascii="Times New Roman" w:hAnsi="Times New Roman"/>
        </w:rPr>
        <w:t xml:space="preserve">Draw (freehand, with ruler and protractor, and with technology) geometric shapes with given conditions.  Focus on constructing triangles from three measures of angles or sides, noticing when the conditions determine </w:t>
      </w:r>
      <w:proofErr w:type="gramStart"/>
      <w:r w:rsidRPr="0080407A">
        <w:rPr>
          <w:rFonts w:ascii="Times New Roman" w:hAnsi="Times New Roman"/>
        </w:rPr>
        <w:t>an</w:t>
      </w:r>
      <w:proofErr w:type="gramEnd"/>
      <w:r w:rsidRPr="0080407A">
        <w:rPr>
          <w:rFonts w:ascii="Times New Roman" w:hAnsi="Times New Roman"/>
        </w:rPr>
        <w:t xml:space="preserve"> unique triangle, more than one triangle, or no triangle.</w:t>
      </w:r>
    </w:p>
    <w:p w:rsidR="00FA7B17" w:rsidRPr="008E02B0" w:rsidRDefault="008E02B0">
      <w:pPr>
        <w:numPr>
          <w:ilvl w:val="0"/>
          <w:numId w:val="38"/>
        </w:numPr>
        <w:rPr>
          <w:rFonts w:ascii="Times New Roman" w:hAnsi="Times New Roman"/>
        </w:rPr>
      </w:pPr>
      <w:r>
        <w:rPr>
          <w:rFonts w:ascii="Times New Roman" w:hAnsi="Times New Roman"/>
        </w:rPr>
        <w:t>Describe the two-dimensional figures that result from slicing three-dimensional figures, as in plane sections of right rectangular prisms and right rectangular pyramids.</w:t>
      </w:r>
      <w:r w:rsidRPr="0080407A">
        <w:rPr>
          <w:rFonts w:ascii="Times New Roman" w:hAnsi="Times New Roman"/>
        </w:rPr>
        <w:br/>
      </w:r>
    </w:p>
    <w:p w:rsidR="00382CCE" w:rsidRDefault="003C3AD9" w:rsidP="00382CCE">
      <w:r>
        <w:rPr>
          <w:b/>
        </w:rPr>
        <w:t xml:space="preserve">B.  </w:t>
      </w:r>
      <w:r w:rsidR="00382CCE">
        <w:rPr>
          <w:b/>
        </w:rPr>
        <w:t>Solve real-life and mathematical problems involving angle measure, area, surface area, and volume.  (7.G)</w:t>
      </w:r>
    </w:p>
    <w:p w:rsidR="00382CCE" w:rsidRDefault="00382CCE" w:rsidP="00382CCE"/>
    <w:p w:rsidR="00382CCE" w:rsidRDefault="00382CCE" w:rsidP="00382CCE">
      <w:pPr>
        <w:numPr>
          <w:ilvl w:val="0"/>
          <w:numId w:val="23"/>
        </w:numPr>
      </w:pPr>
      <w:r>
        <w:t>Know the formulas for the area and circumference of a circle and use them to solve problems; give an informal derivation of the relationship between the circumference and area of a circle.</w:t>
      </w:r>
    </w:p>
    <w:p w:rsidR="00382CCE" w:rsidRDefault="00382CCE" w:rsidP="00382CCE">
      <w:pPr>
        <w:numPr>
          <w:ilvl w:val="0"/>
          <w:numId w:val="25"/>
        </w:numPr>
      </w:pPr>
      <w:r>
        <w:t xml:space="preserve">Solve </w:t>
      </w:r>
      <w:proofErr w:type="gramStart"/>
      <w:r>
        <w:t>real-world</w:t>
      </w:r>
      <w:proofErr w:type="gramEnd"/>
      <w:r>
        <w:t xml:space="preserve"> and mathematical problems involving area, volume, and surface area of two- and three-dimensional objects composed of triangles, quadrilaterals, polygons, cubes, and right prisms.</w:t>
      </w:r>
    </w:p>
    <w:p w:rsidR="00382CCE" w:rsidRDefault="00382CCE" w:rsidP="00382CCE">
      <w:pPr>
        <w:numPr>
          <w:ilvl w:val="0"/>
          <w:numId w:val="27"/>
        </w:numPr>
      </w:pPr>
      <w:r>
        <w:t>Use facts about supplementary, complementary, vertical, and adjacent angles in a multi-step problem to write and solve simple equations for an unknown angle in a figure.</w:t>
      </w:r>
    </w:p>
    <w:p w:rsidR="003171F3" w:rsidRDefault="003171F3"/>
    <w:p w:rsidR="00C020E7" w:rsidRPr="006D1AAA" w:rsidRDefault="00C020E7" w:rsidP="00C020E7"/>
    <w:p w:rsidR="00611A1D" w:rsidRPr="00303D03" w:rsidRDefault="00611A1D" w:rsidP="00611A1D">
      <w:pPr>
        <w:pStyle w:val="ListParagraph"/>
        <w:ind w:left="0"/>
        <w:rPr>
          <w:rFonts w:ascii="Times New Roman" w:hAnsi="Times New Roman"/>
        </w:rPr>
      </w:pPr>
    </w:p>
    <w:p w:rsidR="00611A1D" w:rsidRPr="00303D03" w:rsidRDefault="00611A1D" w:rsidP="00611A1D">
      <w:pPr>
        <w:pStyle w:val="ListParagraph"/>
        <w:ind w:left="0"/>
        <w:rPr>
          <w:rFonts w:ascii="Times New Roman" w:hAnsi="Times New Roman"/>
          <w:b/>
        </w:rPr>
      </w:pPr>
      <w:r w:rsidRPr="00303D03">
        <w:rPr>
          <w:rFonts w:ascii="Times New Roman" w:hAnsi="Times New Roman"/>
          <w:b/>
          <w:highlight w:val="lightGray"/>
        </w:rPr>
        <w:t>Statistics and Probability                                                                                            6.SP</w:t>
      </w:r>
    </w:p>
    <w:p w:rsidR="00611A1D" w:rsidRDefault="00611A1D" w:rsidP="00611A1D">
      <w:pPr>
        <w:pStyle w:val="ListParagraph"/>
        <w:ind w:left="0"/>
        <w:rPr>
          <w:rFonts w:ascii="Times New Roman" w:hAnsi="Times New Roman"/>
          <w:b/>
        </w:rPr>
      </w:pPr>
    </w:p>
    <w:p w:rsidR="00611A1D" w:rsidRDefault="00611A1D" w:rsidP="00611A1D">
      <w:pPr>
        <w:rPr>
          <w:b/>
          <w:color w:val="660066"/>
        </w:rPr>
      </w:pPr>
      <w:r>
        <w:rPr>
          <w:b/>
          <w:color w:val="660066"/>
        </w:rPr>
        <w:t xml:space="preserve">Note:  Standards 6.SP.1-6.SP.5 will be taught in 4GT this year.  Beginning with the 2015-2016 school year, these standards will no longer be taught in 5GT.  </w:t>
      </w:r>
    </w:p>
    <w:p w:rsidR="00611A1D" w:rsidRDefault="00611A1D" w:rsidP="00611A1D">
      <w:pPr>
        <w:pStyle w:val="ListParagraph"/>
        <w:ind w:left="0"/>
        <w:rPr>
          <w:rFonts w:ascii="Times New Roman" w:hAnsi="Times New Roman"/>
          <w:b/>
        </w:rPr>
      </w:pPr>
    </w:p>
    <w:p w:rsidR="00611A1D" w:rsidRPr="00303D03" w:rsidRDefault="00611A1D" w:rsidP="00611A1D">
      <w:pPr>
        <w:pStyle w:val="ListParagraph"/>
        <w:ind w:left="0"/>
        <w:rPr>
          <w:rFonts w:ascii="Times New Roman" w:hAnsi="Times New Roman"/>
          <w:b/>
        </w:rPr>
      </w:pPr>
      <w:r>
        <w:rPr>
          <w:rFonts w:ascii="Times New Roman" w:hAnsi="Times New Roman"/>
          <w:b/>
        </w:rPr>
        <w:t xml:space="preserve">A.  </w:t>
      </w:r>
      <w:r w:rsidRPr="00303D03">
        <w:rPr>
          <w:rFonts w:ascii="Times New Roman" w:hAnsi="Times New Roman"/>
          <w:b/>
        </w:rPr>
        <w:t>Develop understanding of statistical variability.</w:t>
      </w:r>
    </w:p>
    <w:p w:rsidR="00611A1D" w:rsidRPr="00303D03" w:rsidRDefault="00611A1D" w:rsidP="00611A1D">
      <w:pPr>
        <w:pStyle w:val="ListParagraph"/>
        <w:ind w:left="0"/>
        <w:rPr>
          <w:rFonts w:ascii="Times New Roman" w:hAnsi="Times New Roman"/>
        </w:rPr>
      </w:pPr>
    </w:p>
    <w:p w:rsidR="00611A1D" w:rsidRPr="00303D03" w:rsidRDefault="00611A1D" w:rsidP="00611A1D">
      <w:pPr>
        <w:pStyle w:val="ListParagraph"/>
        <w:numPr>
          <w:ilvl w:val="0"/>
          <w:numId w:val="41"/>
        </w:numPr>
        <w:rPr>
          <w:rFonts w:ascii="Times New Roman" w:hAnsi="Times New Roman"/>
        </w:rPr>
      </w:pPr>
      <w:r w:rsidRPr="00303D03">
        <w:rPr>
          <w:rFonts w:ascii="Times New Roman" w:hAnsi="Times New Roman"/>
        </w:rPr>
        <w:t xml:space="preserve">Recognize a statistical question as one that anticipates variability in the data related to the question and accounts for it in the answers. </w:t>
      </w:r>
    </w:p>
    <w:p w:rsidR="00611A1D" w:rsidRPr="00303D03" w:rsidRDefault="00611A1D" w:rsidP="00611A1D">
      <w:pPr>
        <w:pStyle w:val="ListParagraph"/>
        <w:numPr>
          <w:ilvl w:val="0"/>
          <w:numId w:val="41"/>
        </w:numPr>
        <w:rPr>
          <w:rFonts w:ascii="Times New Roman" w:hAnsi="Times New Roman"/>
        </w:rPr>
      </w:pPr>
      <w:r w:rsidRPr="00303D03">
        <w:rPr>
          <w:rFonts w:ascii="Times New Roman" w:hAnsi="Times New Roman"/>
        </w:rPr>
        <w:t>Understand that a set of data collected to answer a statisti</w:t>
      </w:r>
      <w:r>
        <w:rPr>
          <w:rFonts w:ascii="Times New Roman" w:hAnsi="Times New Roman"/>
        </w:rPr>
        <w:t xml:space="preserve">cal question has a distribution, </w:t>
      </w:r>
      <w:r w:rsidRPr="00303D03">
        <w:rPr>
          <w:rFonts w:ascii="Times New Roman" w:hAnsi="Times New Roman"/>
        </w:rPr>
        <w:t>which can be described by its center, spread, and overall shape.</w:t>
      </w:r>
    </w:p>
    <w:p w:rsidR="00611A1D" w:rsidRPr="00303D03" w:rsidRDefault="00611A1D" w:rsidP="00611A1D">
      <w:pPr>
        <w:pStyle w:val="ListParagraph"/>
        <w:numPr>
          <w:ilvl w:val="0"/>
          <w:numId w:val="41"/>
        </w:numPr>
        <w:rPr>
          <w:rFonts w:ascii="Times New Roman" w:hAnsi="Times New Roman"/>
        </w:rPr>
      </w:pPr>
      <w:r w:rsidRPr="00303D03">
        <w:rPr>
          <w:rFonts w:ascii="Times New Roman" w:hAnsi="Times New Roman"/>
        </w:rPr>
        <w:t>Recognize that a measure of center for a numerical data set summarizes all of its values with a single number, while a measure of variation describes how its values vary with a single number.</w:t>
      </w:r>
    </w:p>
    <w:p w:rsidR="00611A1D" w:rsidRPr="00303D03" w:rsidRDefault="00611A1D" w:rsidP="00611A1D">
      <w:pPr>
        <w:pStyle w:val="ListParagraph"/>
        <w:ind w:left="0"/>
        <w:rPr>
          <w:rFonts w:ascii="Times New Roman" w:hAnsi="Times New Roman"/>
        </w:rPr>
      </w:pPr>
    </w:p>
    <w:p w:rsidR="00611A1D" w:rsidRPr="00303D03" w:rsidRDefault="00611A1D" w:rsidP="00611A1D">
      <w:pPr>
        <w:pStyle w:val="ListParagraph"/>
        <w:ind w:left="0"/>
        <w:rPr>
          <w:rFonts w:ascii="Times New Roman" w:hAnsi="Times New Roman"/>
        </w:rPr>
      </w:pPr>
      <w:r>
        <w:rPr>
          <w:rFonts w:ascii="Times New Roman" w:hAnsi="Times New Roman"/>
          <w:b/>
        </w:rPr>
        <w:t xml:space="preserve">B.  </w:t>
      </w:r>
      <w:r w:rsidRPr="00303D03">
        <w:rPr>
          <w:rFonts w:ascii="Times New Roman" w:hAnsi="Times New Roman"/>
          <w:b/>
        </w:rPr>
        <w:t>Summarize and describe distribution.</w:t>
      </w:r>
    </w:p>
    <w:p w:rsidR="00611A1D" w:rsidRPr="00303D03" w:rsidRDefault="00611A1D" w:rsidP="00611A1D">
      <w:pPr>
        <w:pStyle w:val="ListParagraph"/>
        <w:ind w:left="0"/>
        <w:rPr>
          <w:rFonts w:ascii="Times New Roman" w:hAnsi="Times New Roman"/>
        </w:rPr>
      </w:pPr>
    </w:p>
    <w:p w:rsidR="00611A1D" w:rsidRPr="00303D03" w:rsidRDefault="00611A1D" w:rsidP="00611A1D">
      <w:pPr>
        <w:pStyle w:val="ListParagraph"/>
        <w:numPr>
          <w:ilvl w:val="0"/>
          <w:numId w:val="42"/>
        </w:numPr>
        <w:rPr>
          <w:rFonts w:ascii="Times New Roman" w:hAnsi="Times New Roman"/>
        </w:rPr>
      </w:pPr>
      <w:r w:rsidRPr="00303D03">
        <w:rPr>
          <w:rFonts w:ascii="Times New Roman" w:hAnsi="Times New Roman"/>
        </w:rPr>
        <w:t>Display numerical data in plots on a number line, including dot plots, histograms, and box plots.</w:t>
      </w:r>
      <w:r>
        <w:rPr>
          <w:rFonts w:ascii="Times New Roman" w:hAnsi="Times New Roman"/>
        </w:rPr>
        <w:t xml:space="preserve"> </w:t>
      </w:r>
    </w:p>
    <w:p w:rsidR="00611A1D" w:rsidRPr="00303D03" w:rsidRDefault="00611A1D" w:rsidP="00611A1D">
      <w:pPr>
        <w:pStyle w:val="ListParagraph"/>
        <w:numPr>
          <w:ilvl w:val="0"/>
          <w:numId w:val="42"/>
        </w:numPr>
        <w:rPr>
          <w:rFonts w:ascii="Times New Roman" w:hAnsi="Times New Roman"/>
        </w:rPr>
      </w:pPr>
      <w:r w:rsidRPr="00303D03">
        <w:rPr>
          <w:rFonts w:ascii="Times New Roman" w:hAnsi="Times New Roman"/>
        </w:rPr>
        <w:t>Summarize numerical data sets in relation to their context, such as by:</w:t>
      </w:r>
    </w:p>
    <w:p w:rsidR="00611A1D" w:rsidRPr="00303D03" w:rsidRDefault="00611A1D" w:rsidP="00611A1D">
      <w:pPr>
        <w:pStyle w:val="ListParagraph"/>
        <w:numPr>
          <w:ilvl w:val="1"/>
          <w:numId w:val="42"/>
        </w:numPr>
        <w:rPr>
          <w:rFonts w:ascii="Times New Roman" w:hAnsi="Times New Roman"/>
        </w:rPr>
      </w:pPr>
      <w:r w:rsidRPr="00303D03">
        <w:rPr>
          <w:rFonts w:ascii="Times New Roman" w:hAnsi="Times New Roman"/>
        </w:rPr>
        <w:t>Reporting the number of observations.</w:t>
      </w:r>
    </w:p>
    <w:p w:rsidR="00611A1D" w:rsidRPr="00303D03" w:rsidRDefault="00611A1D" w:rsidP="00611A1D">
      <w:pPr>
        <w:pStyle w:val="ListParagraph"/>
        <w:numPr>
          <w:ilvl w:val="1"/>
          <w:numId w:val="42"/>
        </w:numPr>
        <w:rPr>
          <w:rFonts w:ascii="Times New Roman" w:hAnsi="Times New Roman"/>
        </w:rPr>
      </w:pPr>
      <w:r w:rsidRPr="00303D03">
        <w:rPr>
          <w:rFonts w:ascii="Times New Roman" w:hAnsi="Times New Roman"/>
        </w:rPr>
        <w:t>Describing the nature of the attribute under investigation, including how it was measured and its units of measurement.</w:t>
      </w:r>
    </w:p>
    <w:p w:rsidR="00611A1D" w:rsidRPr="00303D03" w:rsidRDefault="00611A1D" w:rsidP="00611A1D">
      <w:pPr>
        <w:pStyle w:val="ListParagraph"/>
        <w:numPr>
          <w:ilvl w:val="1"/>
          <w:numId w:val="42"/>
        </w:numPr>
        <w:rPr>
          <w:rFonts w:ascii="Times New Roman" w:hAnsi="Times New Roman"/>
        </w:rPr>
      </w:pPr>
      <w:r w:rsidRPr="00303D03">
        <w:rPr>
          <w:rFonts w:ascii="Times New Roman" w:hAnsi="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611A1D" w:rsidRPr="00303D03" w:rsidRDefault="00611A1D" w:rsidP="00611A1D">
      <w:pPr>
        <w:pStyle w:val="ListParagraph"/>
        <w:numPr>
          <w:ilvl w:val="1"/>
          <w:numId w:val="42"/>
        </w:numPr>
        <w:rPr>
          <w:rFonts w:ascii="Times New Roman" w:hAnsi="Times New Roman"/>
        </w:rPr>
      </w:pPr>
      <w:r w:rsidRPr="00303D03">
        <w:rPr>
          <w:rFonts w:ascii="Times New Roman" w:hAnsi="Times New Roman"/>
        </w:rPr>
        <w:t>Relating the choice of measures of center and variability to the shape of the data distribution and the context in which the data were gathered.</w:t>
      </w:r>
    </w:p>
    <w:p w:rsidR="00611A1D" w:rsidRPr="00303D03" w:rsidRDefault="00611A1D" w:rsidP="00611A1D">
      <w:pPr>
        <w:rPr>
          <w:rFonts w:ascii="Times New Roman" w:hAnsi="Times New Roman"/>
        </w:rPr>
      </w:pPr>
    </w:p>
    <w:p w:rsidR="00611A1D" w:rsidRPr="00746D4C" w:rsidRDefault="00611A1D" w:rsidP="00611A1D">
      <w:pPr>
        <w:rPr>
          <w:rFonts w:ascii="Times New Roman" w:hAnsi="Times New Roman"/>
        </w:rPr>
      </w:pPr>
    </w:p>
    <w:p w:rsidR="00BD0F01" w:rsidRDefault="00BD0F01"/>
    <w:sectPr w:rsidR="00BD0F01" w:rsidSect="00BD0F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2D"/>
    <w:multiLevelType w:val="hybridMultilevel"/>
    <w:tmpl w:val="5F0A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9013E"/>
    <w:multiLevelType w:val="hybridMultilevel"/>
    <w:tmpl w:val="A026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48E2"/>
    <w:multiLevelType w:val="hybridMultilevel"/>
    <w:tmpl w:val="F15C0406"/>
    <w:lvl w:ilvl="0" w:tplc="A59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56C53"/>
    <w:multiLevelType w:val="multilevel"/>
    <w:tmpl w:val="BB34635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5575FB"/>
    <w:multiLevelType w:val="hybridMultilevel"/>
    <w:tmpl w:val="26A4E13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1028"/>
    <w:multiLevelType w:val="hybridMultilevel"/>
    <w:tmpl w:val="E52C552E"/>
    <w:lvl w:ilvl="0" w:tplc="9E744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82223"/>
    <w:multiLevelType w:val="hybridMultilevel"/>
    <w:tmpl w:val="C8723072"/>
    <w:lvl w:ilvl="0" w:tplc="D3920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94294"/>
    <w:multiLevelType w:val="hybridMultilevel"/>
    <w:tmpl w:val="E89C438E"/>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675B3"/>
    <w:multiLevelType w:val="hybridMultilevel"/>
    <w:tmpl w:val="263C177A"/>
    <w:lvl w:ilvl="0" w:tplc="D3920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A6174"/>
    <w:multiLevelType w:val="hybridMultilevel"/>
    <w:tmpl w:val="EFAA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654C5"/>
    <w:multiLevelType w:val="hybridMultilevel"/>
    <w:tmpl w:val="CB089630"/>
    <w:lvl w:ilvl="0" w:tplc="A6FEE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17645"/>
    <w:multiLevelType w:val="hybridMultilevel"/>
    <w:tmpl w:val="18363412"/>
    <w:lvl w:ilvl="0" w:tplc="04208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85EFD"/>
    <w:multiLevelType w:val="hybridMultilevel"/>
    <w:tmpl w:val="BB34635E"/>
    <w:lvl w:ilvl="0" w:tplc="420669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A54CC"/>
    <w:multiLevelType w:val="hybridMultilevel"/>
    <w:tmpl w:val="8FB81B8A"/>
    <w:lvl w:ilvl="0" w:tplc="4A364D4A">
      <w:start w:val="5"/>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550F2"/>
    <w:multiLevelType w:val="hybridMultilevel"/>
    <w:tmpl w:val="A35A2F56"/>
    <w:lvl w:ilvl="0" w:tplc="E488B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33CBA"/>
    <w:multiLevelType w:val="multilevel"/>
    <w:tmpl w:val="ABDA6BC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31107D"/>
    <w:multiLevelType w:val="hybridMultilevel"/>
    <w:tmpl w:val="6C404C18"/>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41B56"/>
    <w:multiLevelType w:val="multilevel"/>
    <w:tmpl w:val="C8F02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802DD5"/>
    <w:multiLevelType w:val="multilevel"/>
    <w:tmpl w:val="F19EC7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F3600C"/>
    <w:multiLevelType w:val="hybridMultilevel"/>
    <w:tmpl w:val="EAF41972"/>
    <w:lvl w:ilvl="0" w:tplc="EA5A3EF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95AFF"/>
    <w:multiLevelType w:val="multilevel"/>
    <w:tmpl w:val="26A4E13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3428F1"/>
    <w:multiLevelType w:val="hybridMultilevel"/>
    <w:tmpl w:val="C2B41E6E"/>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B55AD"/>
    <w:multiLevelType w:val="hybridMultilevel"/>
    <w:tmpl w:val="269A3BF8"/>
    <w:lvl w:ilvl="0" w:tplc="07966F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F7DA4"/>
    <w:multiLevelType w:val="hybridMultilevel"/>
    <w:tmpl w:val="8A2E9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E7330"/>
    <w:multiLevelType w:val="multilevel"/>
    <w:tmpl w:val="60E2350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5A238A"/>
    <w:multiLevelType w:val="hybridMultilevel"/>
    <w:tmpl w:val="194AB114"/>
    <w:lvl w:ilvl="0" w:tplc="FB7C65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10C6A"/>
    <w:multiLevelType w:val="multilevel"/>
    <w:tmpl w:val="ABDA6BC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5B2A5E"/>
    <w:multiLevelType w:val="multilevel"/>
    <w:tmpl w:val="6C404C1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74A4D"/>
    <w:multiLevelType w:val="hybridMultilevel"/>
    <w:tmpl w:val="8442587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3130"/>
    <w:multiLevelType w:val="hybridMultilevel"/>
    <w:tmpl w:val="5CE2E336"/>
    <w:lvl w:ilvl="0" w:tplc="0E8C58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458A2"/>
    <w:multiLevelType w:val="hybridMultilevel"/>
    <w:tmpl w:val="7F6016F4"/>
    <w:lvl w:ilvl="0" w:tplc="0409000F">
      <w:start w:val="3"/>
      <w:numFmt w:val="decimal"/>
      <w:lvlText w:val="%1."/>
      <w:lvlJc w:val="left"/>
      <w:pPr>
        <w:ind w:left="720" w:hanging="360"/>
      </w:pPr>
    </w:lvl>
    <w:lvl w:ilvl="1" w:tplc="04090019">
      <w:start w:val="2"/>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44439"/>
    <w:multiLevelType w:val="hybridMultilevel"/>
    <w:tmpl w:val="E794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4395"/>
    <w:multiLevelType w:val="hybridMultilevel"/>
    <w:tmpl w:val="BE321320"/>
    <w:lvl w:ilvl="0" w:tplc="E1B0A2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E5964"/>
    <w:multiLevelType w:val="hybridMultilevel"/>
    <w:tmpl w:val="1FFA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F13CA"/>
    <w:multiLevelType w:val="hybridMultilevel"/>
    <w:tmpl w:val="C8F02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570A0"/>
    <w:multiLevelType w:val="hybridMultilevel"/>
    <w:tmpl w:val="1ACA1BF4"/>
    <w:lvl w:ilvl="0" w:tplc="561869E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D28F0"/>
    <w:multiLevelType w:val="hybridMultilevel"/>
    <w:tmpl w:val="74D0B91A"/>
    <w:lvl w:ilvl="0" w:tplc="3E8CFA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B3468"/>
    <w:multiLevelType w:val="hybridMultilevel"/>
    <w:tmpl w:val="74382D30"/>
    <w:lvl w:ilvl="0" w:tplc="9A0063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75613B"/>
    <w:multiLevelType w:val="hybridMultilevel"/>
    <w:tmpl w:val="ABDA6BC8"/>
    <w:lvl w:ilvl="0" w:tplc="914C90C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53C5A"/>
    <w:multiLevelType w:val="hybridMultilevel"/>
    <w:tmpl w:val="070CAA42"/>
    <w:lvl w:ilvl="0" w:tplc="4E626D9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D7395"/>
    <w:multiLevelType w:val="hybridMultilevel"/>
    <w:tmpl w:val="C6AC2678"/>
    <w:lvl w:ilvl="0" w:tplc="0786F5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B6164"/>
    <w:multiLevelType w:val="hybridMultilevel"/>
    <w:tmpl w:val="F19EC786"/>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9"/>
  </w:num>
  <w:num w:numId="3">
    <w:abstractNumId w:val="25"/>
  </w:num>
  <w:num w:numId="4">
    <w:abstractNumId w:val="14"/>
  </w:num>
  <w:num w:numId="5">
    <w:abstractNumId w:val="5"/>
  </w:num>
  <w:num w:numId="6">
    <w:abstractNumId w:val="2"/>
  </w:num>
  <w:num w:numId="7">
    <w:abstractNumId w:val="10"/>
  </w:num>
  <w:num w:numId="8">
    <w:abstractNumId w:val="22"/>
  </w:num>
  <w:num w:numId="9">
    <w:abstractNumId w:val="6"/>
  </w:num>
  <w:num w:numId="10">
    <w:abstractNumId w:val="0"/>
  </w:num>
  <w:num w:numId="11">
    <w:abstractNumId w:val="13"/>
  </w:num>
  <w:num w:numId="12">
    <w:abstractNumId w:val="34"/>
  </w:num>
  <w:num w:numId="13">
    <w:abstractNumId w:val="38"/>
  </w:num>
  <w:num w:numId="14">
    <w:abstractNumId w:val="15"/>
  </w:num>
  <w:num w:numId="15">
    <w:abstractNumId w:val="40"/>
  </w:num>
  <w:num w:numId="16">
    <w:abstractNumId w:val="23"/>
  </w:num>
  <w:num w:numId="17">
    <w:abstractNumId w:val="41"/>
  </w:num>
  <w:num w:numId="18">
    <w:abstractNumId w:val="18"/>
  </w:num>
  <w:num w:numId="19">
    <w:abstractNumId w:val="37"/>
  </w:num>
  <w:num w:numId="20">
    <w:abstractNumId w:val="9"/>
  </w:num>
  <w:num w:numId="21">
    <w:abstractNumId w:val="30"/>
  </w:num>
  <w:num w:numId="22">
    <w:abstractNumId w:val="31"/>
  </w:num>
  <w:num w:numId="23">
    <w:abstractNumId w:val="16"/>
  </w:num>
  <w:num w:numId="24">
    <w:abstractNumId w:val="27"/>
  </w:num>
  <w:num w:numId="25">
    <w:abstractNumId w:val="12"/>
  </w:num>
  <w:num w:numId="26">
    <w:abstractNumId w:val="3"/>
  </w:num>
  <w:num w:numId="27">
    <w:abstractNumId w:val="36"/>
  </w:num>
  <w:num w:numId="28">
    <w:abstractNumId w:val="33"/>
  </w:num>
  <w:num w:numId="29">
    <w:abstractNumId w:val="21"/>
  </w:num>
  <w:num w:numId="30">
    <w:abstractNumId w:val="7"/>
  </w:num>
  <w:num w:numId="31">
    <w:abstractNumId w:val="11"/>
  </w:num>
  <w:num w:numId="32">
    <w:abstractNumId w:val="26"/>
  </w:num>
  <w:num w:numId="33">
    <w:abstractNumId w:val="17"/>
  </w:num>
  <w:num w:numId="34">
    <w:abstractNumId w:val="35"/>
  </w:num>
  <w:num w:numId="35">
    <w:abstractNumId w:val="4"/>
  </w:num>
  <w:num w:numId="36">
    <w:abstractNumId w:val="20"/>
  </w:num>
  <w:num w:numId="37">
    <w:abstractNumId w:val="24"/>
  </w:num>
  <w:num w:numId="38">
    <w:abstractNumId w:val="19"/>
  </w:num>
  <w:num w:numId="39">
    <w:abstractNumId w:val="32"/>
  </w:num>
  <w:num w:numId="40">
    <w:abstractNumId w:val="29"/>
  </w:num>
  <w:num w:numId="41">
    <w:abstractNumId w:val="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FA0"/>
    <w:rsid w:val="0000544A"/>
    <w:rsid w:val="00052EEB"/>
    <w:rsid w:val="000D01CA"/>
    <w:rsid w:val="00293967"/>
    <w:rsid w:val="003171F3"/>
    <w:rsid w:val="00382CCE"/>
    <w:rsid w:val="003C3AD9"/>
    <w:rsid w:val="00611A1D"/>
    <w:rsid w:val="00682DFB"/>
    <w:rsid w:val="006A22F8"/>
    <w:rsid w:val="006E2AF7"/>
    <w:rsid w:val="00842653"/>
    <w:rsid w:val="00852B65"/>
    <w:rsid w:val="008C179E"/>
    <w:rsid w:val="008C4C74"/>
    <w:rsid w:val="008E02B0"/>
    <w:rsid w:val="00962AEA"/>
    <w:rsid w:val="00AC3094"/>
    <w:rsid w:val="00AD4FA0"/>
    <w:rsid w:val="00B0534E"/>
    <w:rsid w:val="00BD0F01"/>
    <w:rsid w:val="00C020E7"/>
    <w:rsid w:val="00C5078E"/>
    <w:rsid w:val="00CD48F0"/>
    <w:rsid w:val="00CF49E6"/>
    <w:rsid w:val="00D42780"/>
    <w:rsid w:val="00D434C8"/>
    <w:rsid w:val="00D861AA"/>
    <w:rsid w:val="00DF7692"/>
    <w:rsid w:val="00E24FA7"/>
    <w:rsid w:val="00F72328"/>
    <w:rsid w:val="00FA7B1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A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4FA0"/>
    <w:pPr>
      <w:ind w:left="720"/>
      <w:contextualSpacing/>
    </w:pPr>
  </w:style>
  <w:style w:type="paragraph" w:styleId="NormalWeb">
    <w:name w:val="Normal (Web)"/>
    <w:basedOn w:val="Normal"/>
    <w:uiPriority w:val="99"/>
    <w:rsid w:val="00B0534E"/>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63" Type="http://schemas.openxmlformats.org/officeDocument/2006/relationships/image" Target="media/image40.pict"/><Relationship Id="rId64" Type="http://schemas.openxmlformats.org/officeDocument/2006/relationships/oleObject" Target="embeddings/oleObject20.bin"/><Relationship Id="rId65" Type="http://schemas.openxmlformats.org/officeDocument/2006/relationships/image" Target="media/image41.png"/><Relationship Id="rId66" Type="http://schemas.openxmlformats.org/officeDocument/2006/relationships/image" Target="media/image42.pict"/><Relationship Id="rId67" Type="http://schemas.openxmlformats.org/officeDocument/2006/relationships/oleObject" Target="embeddings/oleObject21.bin"/><Relationship Id="rId68" Type="http://schemas.openxmlformats.org/officeDocument/2006/relationships/image" Target="media/image43.png"/><Relationship Id="rId69" Type="http://schemas.openxmlformats.org/officeDocument/2006/relationships/image" Target="media/image44.pict"/><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oleObject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oleObject17.bin"/><Relationship Id="rId56" Type="http://schemas.openxmlformats.org/officeDocument/2006/relationships/image" Target="media/image35.png"/><Relationship Id="rId57" Type="http://schemas.openxmlformats.org/officeDocument/2006/relationships/image" Target="media/image36.pict"/><Relationship Id="rId58" Type="http://schemas.openxmlformats.org/officeDocument/2006/relationships/oleObject" Target="embeddings/oleObject18.bin"/><Relationship Id="rId59" Type="http://schemas.openxmlformats.org/officeDocument/2006/relationships/image" Target="media/image37.png"/><Relationship Id="rId40" Type="http://schemas.openxmlformats.org/officeDocument/2006/relationships/oleObject" Target="embeddings/oleObject12.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oleObject13.bin"/><Relationship Id="rId44" Type="http://schemas.openxmlformats.org/officeDocument/2006/relationships/image" Target="media/image27.png"/><Relationship Id="rId45" Type="http://schemas.openxmlformats.org/officeDocument/2006/relationships/image" Target="media/image28.pict"/><Relationship Id="rId46" Type="http://schemas.openxmlformats.org/officeDocument/2006/relationships/oleObject" Target="embeddings/oleObject14.bin"/><Relationship Id="rId47" Type="http://schemas.openxmlformats.org/officeDocument/2006/relationships/image" Target="media/image29.png"/><Relationship Id="rId48" Type="http://schemas.openxmlformats.org/officeDocument/2006/relationships/image" Target="media/image30.pict"/><Relationship Id="rId49" Type="http://schemas.openxmlformats.org/officeDocument/2006/relationships/oleObject" Target="embeddings/oleObject1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30" Type="http://schemas.openxmlformats.org/officeDocument/2006/relationships/image" Target="media/image18.pict"/><Relationship Id="rId31" Type="http://schemas.openxmlformats.org/officeDocument/2006/relationships/oleObject" Target="embeddings/oleObject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oleObject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oleObject11.bin"/><Relationship Id="rId38" Type="http://schemas.openxmlformats.org/officeDocument/2006/relationships/image" Target="media/image23.png"/><Relationship Id="rId39" Type="http://schemas.openxmlformats.org/officeDocument/2006/relationships/image" Target="media/image24.pict"/><Relationship Id="rId70" Type="http://schemas.openxmlformats.org/officeDocument/2006/relationships/oleObject" Target="embeddings/oleObject22.bin"/><Relationship Id="rId71" Type="http://schemas.openxmlformats.org/officeDocument/2006/relationships/image" Target="media/image45.png"/><Relationship Id="rId72" Type="http://schemas.openxmlformats.org/officeDocument/2006/relationships/image" Target="media/image46.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oleObject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oleObject8.bin"/><Relationship Id="rId29" Type="http://schemas.openxmlformats.org/officeDocument/2006/relationships/image" Target="media/image17.png"/><Relationship Id="rId73" Type="http://schemas.openxmlformats.org/officeDocument/2006/relationships/oleObject" Target="embeddings/oleObject23.bin"/><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image" Target="media/image38.pict"/><Relationship Id="rId61" Type="http://schemas.openxmlformats.org/officeDocument/2006/relationships/oleObject" Target="embeddings/oleObject19.bin"/><Relationship Id="rId62" Type="http://schemas.openxmlformats.org/officeDocument/2006/relationships/image" Target="media/image39.png"/><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2816</Words>
  <Characters>16052</Characters>
  <Application>Microsoft Macintosh Word</Application>
  <DocSecurity>0</DocSecurity>
  <Lines>133</Lines>
  <Paragraphs>32</Paragraphs>
  <ScaleCrop>false</ScaleCrop>
  <Company>HCPSS</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Novak</dc:creator>
  <cp:keywords/>
  <cp:lastModifiedBy>Howard County Administrator</cp:lastModifiedBy>
  <cp:revision>3</cp:revision>
  <dcterms:created xsi:type="dcterms:W3CDTF">2014-07-01T15:35:00Z</dcterms:created>
  <dcterms:modified xsi:type="dcterms:W3CDTF">2014-07-11T13:06:00Z</dcterms:modified>
</cp:coreProperties>
</file>